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864EA" w14:textId="77777777" w:rsidR="009D5E62" w:rsidRPr="00564C95" w:rsidRDefault="009D5E62" w:rsidP="009D5E62">
      <w:pPr>
        <w:keepNext/>
        <w:widowControl w:val="0"/>
        <w:spacing w:before="120" w:after="120" w:line="240" w:lineRule="auto"/>
        <w:jc w:val="center"/>
        <w:outlineLvl w:val="8"/>
        <w:rPr>
          <w:rFonts w:ascii="Times New Roman" w:eastAsia="Times New Roman" w:hAnsi="Times New Roman" w:cs="Times New Roman"/>
          <w:b/>
          <w:sz w:val="24"/>
          <w:szCs w:val="24"/>
          <w:lang w:val="es-ES_tradnl"/>
        </w:rPr>
      </w:pPr>
      <w:bookmarkStart w:id="0" w:name="_GoBack"/>
      <w:bookmarkEnd w:id="0"/>
      <w:r w:rsidRPr="00564C95">
        <w:rPr>
          <w:rFonts w:ascii="Times New Roman" w:eastAsiaTheme="minorEastAsia" w:hAnsi="Times New Roman" w:cs="Times New Roman"/>
          <w:b/>
          <w:bCs/>
          <w:spacing w:val="-16"/>
          <w:w w:val="110"/>
          <w:sz w:val="24"/>
          <w:szCs w:val="24"/>
          <w:lang w:val="es-ES" w:eastAsia="es-ES"/>
        </w:rPr>
        <w:t>TÉRMINOS DE REFERENCIA</w:t>
      </w:r>
    </w:p>
    <w:p w14:paraId="3224339C" w14:textId="4364BA4C" w:rsidR="00B57574" w:rsidRPr="00564C95" w:rsidRDefault="009D5E62" w:rsidP="00B57574">
      <w:pPr>
        <w:keepNext/>
        <w:widowControl w:val="0"/>
        <w:spacing w:before="120" w:after="120" w:line="240" w:lineRule="auto"/>
        <w:ind w:left="720"/>
        <w:jc w:val="center"/>
        <w:outlineLvl w:val="8"/>
        <w:rPr>
          <w:rFonts w:ascii="Times New Roman" w:eastAsiaTheme="minorEastAsia" w:hAnsi="Times New Roman" w:cs="Times New Roman"/>
          <w:b/>
          <w:bCs/>
          <w:spacing w:val="-16"/>
          <w:w w:val="110"/>
          <w:sz w:val="24"/>
          <w:szCs w:val="24"/>
          <w:lang w:val="es-ES" w:eastAsia="es-ES"/>
        </w:rPr>
      </w:pPr>
      <w:r w:rsidRPr="00564C95">
        <w:rPr>
          <w:rFonts w:ascii="Times New Roman" w:eastAsiaTheme="minorEastAsia" w:hAnsi="Times New Roman" w:cs="Times New Roman"/>
          <w:b/>
          <w:bCs/>
          <w:spacing w:val="-16"/>
          <w:w w:val="110"/>
          <w:sz w:val="24"/>
          <w:szCs w:val="24"/>
          <w:lang w:val="es-ES" w:eastAsia="es-ES"/>
        </w:rPr>
        <w:t>SERVICIOS DE ATENCIÓN DE CAFETERÍA, LIMPIEZA Y LAVADO DE VEHÍCULOS EN YPFB TRANSPORTE S.A.</w:t>
      </w:r>
    </w:p>
    <w:p w14:paraId="31DCAFE7" w14:textId="77777777" w:rsidR="009D5E62" w:rsidRPr="00564C95" w:rsidRDefault="009D5E62" w:rsidP="00B57574">
      <w:pPr>
        <w:keepNext/>
        <w:widowControl w:val="0"/>
        <w:spacing w:before="120" w:after="120" w:line="240" w:lineRule="auto"/>
        <w:ind w:left="720"/>
        <w:jc w:val="center"/>
        <w:outlineLvl w:val="8"/>
        <w:rPr>
          <w:rFonts w:ascii="Times New Roman" w:eastAsiaTheme="minorEastAsia" w:hAnsi="Times New Roman" w:cs="Times New Roman"/>
          <w:b/>
          <w:bCs/>
          <w:spacing w:val="-16"/>
          <w:w w:val="110"/>
          <w:sz w:val="24"/>
          <w:szCs w:val="24"/>
          <w:lang w:val="es-ES" w:eastAsia="es-ES"/>
        </w:rPr>
      </w:pPr>
    </w:p>
    <w:p w14:paraId="7A550EA6" w14:textId="383D949A"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ANTECEDENTES Y OBJETO DE LA INVITACI</w:t>
      </w:r>
      <w:r w:rsidR="00ED0229" w:rsidRPr="00564C95">
        <w:rPr>
          <w:rFonts w:ascii="Times New Roman" w:eastAsia="Times New Roman" w:hAnsi="Times New Roman" w:cs="Times New Roman"/>
          <w:b/>
          <w:snapToGrid w:val="0"/>
          <w:sz w:val="24"/>
          <w:szCs w:val="24"/>
          <w:lang w:val="es-ES_tradnl"/>
        </w:rPr>
        <w:t>Ó</w:t>
      </w:r>
      <w:r w:rsidRPr="00564C95">
        <w:rPr>
          <w:rFonts w:ascii="Times New Roman" w:eastAsia="Times New Roman" w:hAnsi="Times New Roman" w:cs="Times New Roman"/>
          <w:b/>
          <w:snapToGrid w:val="0"/>
          <w:sz w:val="24"/>
          <w:szCs w:val="24"/>
          <w:lang w:val="es-ES_tradnl"/>
        </w:rPr>
        <w:t>N</w:t>
      </w:r>
    </w:p>
    <w:p w14:paraId="2C1FFF6D" w14:textId="4651B04A" w:rsidR="00C97CAA"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YPFB T</w:t>
      </w:r>
      <w:r w:rsidR="00CF3BC0" w:rsidRPr="00564C95">
        <w:rPr>
          <w:rFonts w:ascii="Times New Roman" w:eastAsia="Times New Roman" w:hAnsi="Times New Roman" w:cs="Times New Roman"/>
          <w:snapToGrid w:val="0"/>
          <w:sz w:val="24"/>
          <w:szCs w:val="24"/>
          <w:lang w:val="es-ES_tradnl"/>
        </w:rPr>
        <w:t>ransporte</w:t>
      </w:r>
      <w:r w:rsidRPr="00564C95">
        <w:rPr>
          <w:rFonts w:ascii="Times New Roman" w:eastAsia="Times New Roman" w:hAnsi="Times New Roman" w:cs="Times New Roman"/>
          <w:snapToGrid w:val="0"/>
          <w:sz w:val="24"/>
          <w:szCs w:val="24"/>
          <w:lang w:val="es-ES_tradnl"/>
        </w:rPr>
        <w:t xml:space="preserve"> S.A. </w:t>
      </w:r>
      <w:r w:rsidR="00F1576E">
        <w:rPr>
          <w:rFonts w:ascii="Times New Roman" w:eastAsia="Times New Roman" w:hAnsi="Times New Roman" w:cs="Times New Roman"/>
          <w:snapToGrid w:val="0"/>
          <w:sz w:val="24"/>
          <w:szCs w:val="24"/>
          <w:lang w:val="es-ES_tradnl"/>
        </w:rPr>
        <w:t>requiere</w:t>
      </w:r>
      <w:r w:rsidRPr="00564C95">
        <w:rPr>
          <w:rFonts w:ascii="Times New Roman" w:eastAsia="Times New Roman" w:hAnsi="Times New Roman" w:cs="Times New Roman"/>
          <w:snapToGrid w:val="0"/>
          <w:sz w:val="24"/>
          <w:szCs w:val="24"/>
          <w:lang w:val="es-ES_tradnl"/>
        </w:rPr>
        <w:t xml:space="preserve"> contratar los servicios de una empresa </w:t>
      </w:r>
      <w:r w:rsidR="000273F5" w:rsidRPr="00564C95">
        <w:rPr>
          <w:rFonts w:ascii="Times New Roman" w:eastAsia="Times New Roman" w:hAnsi="Times New Roman" w:cs="Times New Roman"/>
          <w:snapToGrid w:val="0"/>
          <w:sz w:val="24"/>
          <w:szCs w:val="24"/>
          <w:lang w:val="es-ES_tradnl"/>
        </w:rPr>
        <w:t xml:space="preserve">con experiencia, </w:t>
      </w:r>
      <w:r w:rsidRPr="00564C95">
        <w:rPr>
          <w:rFonts w:ascii="Times New Roman" w:eastAsia="Times New Roman" w:hAnsi="Times New Roman" w:cs="Times New Roman"/>
          <w:snapToGrid w:val="0"/>
          <w:sz w:val="24"/>
          <w:szCs w:val="24"/>
          <w:lang w:val="es-ES_tradnl"/>
        </w:rPr>
        <w:t xml:space="preserve">especializada y legalmente constituida para la prestación de los servicios </w:t>
      </w:r>
      <w:r w:rsidR="009D4FD5">
        <w:rPr>
          <w:rFonts w:ascii="Times New Roman" w:eastAsia="Times New Roman" w:hAnsi="Times New Roman" w:cs="Times New Roman"/>
          <w:snapToGrid w:val="0"/>
          <w:sz w:val="24"/>
          <w:szCs w:val="24"/>
          <w:lang w:val="es-ES_tradnl"/>
        </w:rPr>
        <w:t xml:space="preserve">de </w:t>
      </w:r>
      <w:r w:rsidR="009D5E62" w:rsidRPr="00564C95">
        <w:rPr>
          <w:rFonts w:ascii="Times New Roman" w:eastAsia="Times New Roman" w:hAnsi="Times New Roman" w:cs="Times New Roman"/>
          <w:snapToGrid w:val="0"/>
          <w:sz w:val="24"/>
          <w:szCs w:val="24"/>
          <w:lang w:val="es-ES_tradnl"/>
        </w:rPr>
        <w:t>atención de cafetería, l</w:t>
      </w:r>
      <w:r w:rsidR="00F1576E">
        <w:rPr>
          <w:rFonts w:ascii="Times New Roman" w:eastAsia="Times New Roman" w:hAnsi="Times New Roman" w:cs="Times New Roman"/>
          <w:snapToGrid w:val="0"/>
          <w:sz w:val="24"/>
          <w:szCs w:val="24"/>
          <w:lang w:val="es-ES_tradnl"/>
        </w:rPr>
        <w:t xml:space="preserve">impieza y lavado de vehículos </w:t>
      </w:r>
      <w:r w:rsidR="00F1576E" w:rsidRPr="00564C95">
        <w:rPr>
          <w:rFonts w:ascii="Times New Roman" w:eastAsia="Times New Roman" w:hAnsi="Times New Roman" w:cs="Times New Roman"/>
          <w:snapToGrid w:val="0"/>
          <w:sz w:val="24"/>
          <w:szCs w:val="24"/>
          <w:lang w:val="es-ES_tradnl"/>
        </w:rPr>
        <w:t>para</w:t>
      </w:r>
      <w:r w:rsidR="00B57574" w:rsidRPr="00564C95">
        <w:rPr>
          <w:rFonts w:ascii="Times New Roman" w:eastAsia="Times New Roman" w:hAnsi="Times New Roman" w:cs="Times New Roman"/>
          <w:snapToGrid w:val="0"/>
          <w:sz w:val="24"/>
          <w:szCs w:val="24"/>
          <w:lang w:val="es-ES_tradnl"/>
        </w:rPr>
        <w:t xml:space="preserve"> </w:t>
      </w:r>
      <w:r w:rsidR="009879F5" w:rsidRPr="00564C95">
        <w:rPr>
          <w:rFonts w:ascii="Times New Roman" w:eastAsia="Times New Roman" w:hAnsi="Times New Roman" w:cs="Times New Roman"/>
          <w:snapToGrid w:val="0"/>
          <w:sz w:val="24"/>
          <w:szCs w:val="24"/>
          <w:lang w:val="es-ES_tradnl"/>
        </w:rPr>
        <w:t>sus oficinas ubicadas en el Km 7 ½ Doble</w:t>
      </w:r>
      <w:r w:rsidR="00C97CAA" w:rsidRPr="00564C95">
        <w:rPr>
          <w:rFonts w:ascii="Times New Roman" w:eastAsia="Times New Roman" w:hAnsi="Times New Roman" w:cs="Times New Roman"/>
          <w:snapToGrid w:val="0"/>
          <w:sz w:val="24"/>
          <w:szCs w:val="24"/>
          <w:lang w:val="es-ES_tradnl"/>
        </w:rPr>
        <w:t xml:space="preserve"> </w:t>
      </w:r>
      <w:r w:rsidR="00ED0229" w:rsidRPr="00564C95">
        <w:rPr>
          <w:rFonts w:ascii="Times New Roman" w:eastAsia="Times New Roman" w:hAnsi="Times New Roman" w:cs="Times New Roman"/>
          <w:snapToGrid w:val="0"/>
          <w:sz w:val="24"/>
          <w:szCs w:val="24"/>
          <w:lang w:val="es-ES_tradnl"/>
        </w:rPr>
        <w:t xml:space="preserve">Vía </w:t>
      </w:r>
      <w:r w:rsidR="00C97CAA" w:rsidRPr="00564C95">
        <w:rPr>
          <w:rFonts w:ascii="Times New Roman" w:eastAsia="Times New Roman" w:hAnsi="Times New Roman" w:cs="Times New Roman"/>
          <w:snapToGrid w:val="0"/>
          <w:sz w:val="24"/>
          <w:szCs w:val="24"/>
          <w:lang w:val="es-ES_tradnl"/>
        </w:rPr>
        <w:t xml:space="preserve">la </w:t>
      </w:r>
      <w:r w:rsidR="00ED0229" w:rsidRPr="00564C95">
        <w:rPr>
          <w:rFonts w:ascii="Times New Roman" w:eastAsia="Times New Roman" w:hAnsi="Times New Roman" w:cs="Times New Roman"/>
          <w:snapToGrid w:val="0"/>
          <w:sz w:val="24"/>
          <w:szCs w:val="24"/>
          <w:lang w:val="es-ES_tradnl"/>
        </w:rPr>
        <w:t>Guardia</w:t>
      </w:r>
      <w:r w:rsidR="00AB1E26" w:rsidRPr="00564C95">
        <w:rPr>
          <w:rFonts w:ascii="Times New Roman" w:eastAsia="Times New Roman" w:hAnsi="Times New Roman" w:cs="Times New Roman"/>
          <w:snapToGrid w:val="0"/>
          <w:sz w:val="24"/>
          <w:szCs w:val="24"/>
          <w:lang w:val="es-ES_tradnl"/>
        </w:rPr>
        <w:t>.</w:t>
      </w:r>
    </w:p>
    <w:p w14:paraId="1FD2FE3A" w14:textId="469D4008" w:rsidR="00A34EB4" w:rsidRPr="00564C95" w:rsidRDefault="00A34EB4"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A34EB4">
        <w:rPr>
          <w:rFonts w:ascii="Times New Roman" w:eastAsia="Times New Roman" w:hAnsi="Times New Roman" w:cs="Times New Roman"/>
          <w:snapToGrid w:val="0"/>
          <w:sz w:val="24"/>
          <w:szCs w:val="24"/>
          <w:lang w:val="es-ES_tradnl"/>
        </w:rPr>
        <w:t>La empresa proponente deberá contar con una experiencia comprobada de por lo menos 5 años en la prestación de este tipo de servicio. Los servicios requeridos deberán ser cotizados en estricta observancia a lo dispuesto en todos los puntos insertos en los Términos de Referencia (TDR).</w:t>
      </w:r>
    </w:p>
    <w:p w14:paraId="6296BBA8" w14:textId="77777777" w:rsidR="009F3630"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Los servicios requeridos deberán ser cotizados en estricta observancia a lo dispuesto en los </w:t>
      </w:r>
      <w:r w:rsidR="001378ED" w:rsidRPr="00564C95">
        <w:rPr>
          <w:rFonts w:ascii="Times New Roman" w:eastAsia="Times New Roman" w:hAnsi="Times New Roman" w:cs="Times New Roman"/>
          <w:snapToGrid w:val="0"/>
          <w:sz w:val="24"/>
          <w:szCs w:val="24"/>
          <w:lang w:val="es-ES_tradnl"/>
        </w:rPr>
        <w:t>Términos de R</w:t>
      </w:r>
      <w:r w:rsidR="00B57574" w:rsidRPr="00564C95">
        <w:rPr>
          <w:rFonts w:ascii="Times New Roman" w:eastAsia="Times New Roman" w:hAnsi="Times New Roman" w:cs="Times New Roman"/>
          <w:snapToGrid w:val="0"/>
          <w:sz w:val="24"/>
          <w:szCs w:val="24"/>
          <w:lang w:val="es-ES_tradnl"/>
        </w:rPr>
        <w:t>eferencia</w:t>
      </w:r>
      <w:r w:rsidRPr="00564C95">
        <w:rPr>
          <w:rFonts w:ascii="Times New Roman" w:eastAsia="Times New Roman" w:hAnsi="Times New Roman" w:cs="Times New Roman"/>
          <w:snapToGrid w:val="0"/>
          <w:sz w:val="24"/>
          <w:szCs w:val="24"/>
          <w:lang w:val="es-ES_tradnl"/>
        </w:rPr>
        <w:t xml:space="preserve"> que rigen este proceso, y comprenden todos los puntos insertos en el alcance que en lo posterior se detalla. </w:t>
      </w:r>
    </w:p>
    <w:p w14:paraId="4BAA0BAD" w14:textId="77777777"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ALCANCE DE LOS SERVICIOS REQUERIDOS</w:t>
      </w:r>
    </w:p>
    <w:p w14:paraId="558EB80C" w14:textId="77777777" w:rsidR="00FE47CF" w:rsidRPr="00564C95" w:rsidRDefault="00FE47CF">
      <w:pPr>
        <w:widowControl w:val="0"/>
        <w:tabs>
          <w:tab w:val="left" w:pos="-2127"/>
        </w:tabs>
        <w:spacing w:before="120" w:after="120" w:line="240" w:lineRule="auto"/>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El detalle de los servicios y la frecuencia para la Oficina Santa Cruz se detalla a continuación:</w:t>
      </w:r>
    </w:p>
    <w:p w14:paraId="5F379A25" w14:textId="666699AF" w:rsidR="001802A4" w:rsidRDefault="00BE55EF" w:rsidP="001B7AB7">
      <w:pPr>
        <w:pStyle w:val="Prrafodelista"/>
        <w:numPr>
          <w:ilvl w:val="1"/>
          <w:numId w:val="4"/>
        </w:numPr>
        <w:tabs>
          <w:tab w:val="left" w:pos="-2127"/>
        </w:tabs>
        <w:spacing w:before="120" w:after="120"/>
        <w:ind w:left="567" w:hanging="567"/>
        <w:jc w:val="both"/>
        <w:rPr>
          <w:rFonts w:eastAsia="Times New Roman"/>
          <w:b/>
          <w:snapToGrid w:val="0"/>
          <w:u w:val="single"/>
          <w:lang w:val="es-ES_tradnl"/>
        </w:rPr>
      </w:pPr>
      <w:r w:rsidRPr="00564C95">
        <w:rPr>
          <w:rFonts w:eastAsia="Times New Roman"/>
          <w:b/>
          <w:snapToGrid w:val="0"/>
          <w:u w:val="single"/>
          <w:lang w:val="es-ES_tradnl"/>
        </w:rPr>
        <w:t xml:space="preserve">SERVICIO DE </w:t>
      </w:r>
      <w:r w:rsidR="001802A4" w:rsidRPr="00564C95">
        <w:rPr>
          <w:rFonts w:eastAsia="Times New Roman"/>
          <w:b/>
          <w:snapToGrid w:val="0"/>
          <w:u w:val="single"/>
          <w:lang w:val="es-ES_tradnl"/>
        </w:rPr>
        <w:t>LIMPIEZA</w:t>
      </w:r>
    </w:p>
    <w:p w14:paraId="0922AA84" w14:textId="77777777" w:rsidR="0081636E" w:rsidRPr="00564C95" w:rsidRDefault="0081636E" w:rsidP="0081636E">
      <w:pPr>
        <w:pStyle w:val="Prrafodelista"/>
        <w:tabs>
          <w:tab w:val="left" w:pos="-2127"/>
        </w:tabs>
        <w:spacing w:before="120" w:after="120"/>
        <w:ind w:left="567"/>
        <w:jc w:val="both"/>
        <w:rPr>
          <w:rFonts w:eastAsia="Times New Roman"/>
          <w:b/>
          <w:snapToGrid w:val="0"/>
          <w:u w:val="single"/>
          <w:lang w:val="es-ES_tradnl"/>
        </w:rPr>
      </w:pPr>
    </w:p>
    <w:p w14:paraId="03934791" w14:textId="41F9957A" w:rsidR="00666888" w:rsidRPr="00564C95" w:rsidRDefault="00666888" w:rsidP="0081636E">
      <w:pPr>
        <w:pStyle w:val="Prrafodelista"/>
        <w:numPr>
          <w:ilvl w:val="0"/>
          <w:numId w:val="8"/>
        </w:numPr>
        <w:tabs>
          <w:tab w:val="left" w:pos="-2127"/>
        </w:tabs>
        <w:spacing w:before="120" w:after="120"/>
        <w:jc w:val="both"/>
        <w:rPr>
          <w:rFonts w:eastAsia="Times New Roman"/>
          <w:snapToGrid w:val="0"/>
          <w:lang w:val="es-ES_tradnl"/>
        </w:rPr>
      </w:pPr>
      <w:r w:rsidRPr="00564C95">
        <w:rPr>
          <w:rFonts w:eastAsia="Times New Roman"/>
          <w:snapToGrid w:val="0"/>
          <w:lang w:val="es-ES_tradnl"/>
        </w:rPr>
        <w:t xml:space="preserve">Para el servicio de limpieza </w:t>
      </w:r>
      <w:r w:rsidR="0081636E" w:rsidRPr="00564C95">
        <w:rPr>
          <w:rFonts w:eastAsia="Times New Roman"/>
          <w:bCs/>
          <w:snapToGrid w:val="0"/>
          <w:lang w:val="es-ES_tradnl"/>
        </w:rPr>
        <w:t xml:space="preserve">de oficinas, talleres, </w:t>
      </w:r>
      <w:proofErr w:type="spellStart"/>
      <w:r w:rsidR="0081636E" w:rsidRPr="00564C95">
        <w:rPr>
          <w:rFonts w:eastAsia="Times New Roman"/>
          <w:bCs/>
          <w:snapToGrid w:val="0"/>
          <w:lang w:val="es-ES_tradnl"/>
        </w:rPr>
        <w:t>portacamps</w:t>
      </w:r>
      <w:proofErr w:type="spellEnd"/>
      <w:r w:rsidR="0081636E" w:rsidRPr="00564C95">
        <w:rPr>
          <w:rFonts w:eastAsia="Times New Roman"/>
          <w:bCs/>
          <w:snapToGrid w:val="0"/>
          <w:lang w:val="es-ES_tradnl"/>
        </w:rPr>
        <w:t xml:space="preserve"> y demás dependencias que estén ubicadas dentro del predio (pisos, puertas, ventanas, cielo ra</w:t>
      </w:r>
      <w:r w:rsidR="0081636E">
        <w:rPr>
          <w:rFonts w:eastAsia="Times New Roman"/>
          <w:bCs/>
          <w:snapToGrid w:val="0"/>
          <w:lang w:val="es-ES_tradnl"/>
        </w:rPr>
        <w:t xml:space="preserve">so, estaciones de trabajo, etc.) </w:t>
      </w:r>
      <w:r w:rsidRPr="00564C95">
        <w:rPr>
          <w:rFonts w:eastAsia="Times New Roman"/>
          <w:snapToGrid w:val="0"/>
          <w:lang w:val="es-ES_tradnl"/>
        </w:rPr>
        <w:t xml:space="preserve">se requieren </w:t>
      </w:r>
      <w:r w:rsidRPr="00564C95">
        <w:rPr>
          <w:rFonts w:eastAsia="Times New Roman"/>
          <w:snapToGrid w:val="0"/>
          <w:u w:val="single"/>
          <w:lang w:val="es-ES_tradnl"/>
        </w:rPr>
        <w:t>1</w:t>
      </w:r>
      <w:r w:rsidR="0073218B">
        <w:rPr>
          <w:rFonts w:eastAsia="Times New Roman"/>
          <w:snapToGrid w:val="0"/>
          <w:u w:val="single"/>
          <w:lang w:val="es-ES_tradnl"/>
        </w:rPr>
        <w:t>5</w:t>
      </w:r>
      <w:r w:rsidRPr="00564C95">
        <w:rPr>
          <w:rFonts w:eastAsia="Times New Roman"/>
          <w:snapToGrid w:val="0"/>
          <w:u w:val="single"/>
          <w:lang w:val="es-ES_tradnl"/>
        </w:rPr>
        <w:t xml:space="preserve"> personas</w:t>
      </w:r>
      <w:r w:rsidRPr="00564C95">
        <w:rPr>
          <w:rFonts w:eastAsia="Times New Roman"/>
          <w:snapToGrid w:val="0"/>
          <w:lang w:val="es-ES_tradnl"/>
        </w:rPr>
        <w:t xml:space="preserve"> incluido el o la supervisara. El servicio consiste en:</w:t>
      </w:r>
    </w:p>
    <w:p w14:paraId="12E9308E" w14:textId="77777777" w:rsidR="0081636E" w:rsidRDefault="001802A4" w:rsidP="0081636E">
      <w:pPr>
        <w:widowControl w:val="0"/>
        <w:spacing w:before="120" w:after="120" w:line="240" w:lineRule="auto"/>
        <w:ind w:left="709"/>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 xml:space="preserve">El personal de limpieza deberá estar </w:t>
      </w:r>
      <w:r w:rsidR="00ED0229" w:rsidRPr="00564C95">
        <w:rPr>
          <w:rFonts w:ascii="Times New Roman" w:eastAsia="Times New Roman" w:hAnsi="Times New Roman" w:cs="Times New Roman"/>
          <w:bCs/>
          <w:snapToGrid w:val="0"/>
          <w:sz w:val="24"/>
          <w:szCs w:val="24"/>
          <w:lang w:val="es-ES_tradnl"/>
        </w:rPr>
        <w:t>con</w:t>
      </w:r>
      <w:r w:rsidRPr="00564C95">
        <w:rPr>
          <w:rFonts w:ascii="Times New Roman" w:eastAsia="Times New Roman" w:hAnsi="Times New Roman" w:cs="Times New Roman"/>
          <w:bCs/>
          <w:snapToGrid w:val="0"/>
          <w:sz w:val="24"/>
          <w:szCs w:val="24"/>
          <w:lang w:val="es-ES_tradnl"/>
        </w:rPr>
        <w:t xml:space="preserve">formado por dos grupos (diferentes personas, no podrán doblar turnos), </w:t>
      </w:r>
    </w:p>
    <w:p w14:paraId="0CA4B97E" w14:textId="77777777" w:rsidR="0081636E" w:rsidRDefault="0081636E" w:rsidP="0081636E">
      <w:pPr>
        <w:widowControl w:val="0"/>
        <w:numPr>
          <w:ilvl w:val="1"/>
          <w:numId w:val="6"/>
        </w:numPr>
        <w:spacing w:before="120" w:after="120" w:line="240" w:lineRule="auto"/>
        <w:jc w:val="both"/>
        <w:rPr>
          <w:rFonts w:ascii="Times New Roman" w:eastAsia="Times New Roman" w:hAnsi="Times New Roman" w:cs="Times New Roman"/>
          <w:bCs/>
          <w:snapToGrid w:val="0"/>
          <w:sz w:val="24"/>
          <w:szCs w:val="24"/>
          <w:lang w:val="es-ES_tradnl"/>
        </w:rPr>
      </w:pPr>
      <w:r>
        <w:rPr>
          <w:rFonts w:ascii="Times New Roman" w:eastAsia="Times New Roman" w:hAnsi="Times New Roman" w:cs="Times New Roman"/>
          <w:bCs/>
          <w:snapToGrid w:val="0"/>
          <w:sz w:val="24"/>
          <w:szCs w:val="24"/>
          <w:lang w:val="es-ES_tradnl"/>
        </w:rPr>
        <w:t>Primer grupo: De</w:t>
      </w:r>
      <w:r w:rsidR="001802A4" w:rsidRPr="00564C95">
        <w:rPr>
          <w:rFonts w:ascii="Times New Roman" w:eastAsia="Times New Roman" w:hAnsi="Times New Roman" w:cs="Times New Roman"/>
          <w:bCs/>
          <w:snapToGrid w:val="0"/>
          <w:sz w:val="24"/>
          <w:szCs w:val="24"/>
          <w:lang w:val="es-ES_tradnl"/>
        </w:rPr>
        <w:t xml:space="preserve"> 7:00</w:t>
      </w:r>
      <w:r>
        <w:rPr>
          <w:rFonts w:ascii="Times New Roman" w:eastAsia="Times New Roman" w:hAnsi="Times New Roman" w:cs="Times New Roman"/>
          <w:bCs/>
          <w:snapToGrid w:val="0"/>
          <w:sz w:val="24"/>
          <w:szCs w:val="24"/>
          <w:lang w:val="es-ES_tradnl"/>
        </w:rPr>
        <w:t xml:space="preserve"> am</w:t>
      </w:r>
      <w:r w:rsidR="001802A4" w:rsidRPr="00564C95">
        <w:rPr>
          <w:rFonts w:ascii="Times New Roman" w:eastAsia="Times New Roman" w:hAnsi="Times New Roman" w:cs="Times New Roman"/>
          <w:bCs/>
          <w:snapToGrid w:val="0"/>
          <w:sz w:val="24"/>
          <w:szCs w:val="24"/>
          <w:lang w:val="es-ES_tradnl"/>
        </w:rPr>
        <w:t xml:space="preserve"> a 16:00</w:t>
      </w:r>
      <w:r>
        <w:rPr>
          <w:rFonts w:ascii="Times New Roman" w:eastAsia="Times New Roman" w:hAnsi="Times New Roman" w:cs="Times New Roman"/>
          <w:bCs/>
          <w:snapToGrid w:val="0"/>
          <w:sz w:val="24"/>
          <w:szCs w:val="24"/>
          <w:lang w:val="es-ES_tradnl"/>
        </w:rPr>
        <w:t xml:space="preserve"> </w:t>
      </w:r>
      <w:proofErr w:type="spellStart"/>
      <w:r>
        <w:rPr>
          <w:rFonts w:ascii="Times New Roman" w:eastAsia="Times New Roman" w:hAnsi="Times New Roman" w:cs="Times New Roman"/>
          <w:bCs/>
          <w:snapToGrid w:val="0"/>
          <w:sz w:val="24"/>
          <w:szCs w:val="24"/>
          <w:lang w:val="es-ES_tradnl"/>
        </w:rPr>
        <w:t>hrs</w:t>
      </w:r>
      <w:proofErr w:type="spellEnd"/>
      <w:r>
        <w:rPr>
          <w:rFonts w:ascii="Times New Roman" w:eastAsia="Times New Roman" w:hAnsi="Times New Roman" w:cs="Times New Roman"/>
          <w:bCs/>
          <w:snapToGrid w:val="0"/>
          <w:sz w:val="24"/>
          <w:szCs w:val="24"/>
          <w:lang w:val="es-ES_tradnl"/>
        </w:rPr>
        <w:t>.</w:t>
      </w:r>
      <w:r w:rsidR="009F3630" w:rsidRPr="00564C95">
        <w:rPr>
          <w:rFonts w:ascii="Times New Roman" w:eastAsia="Times New Roman" w:hAnsi="Times New Roman" w:cs="Times New Roman"/>
          <w:bCs/>
          <w:snapToGrid w:val="0"/>
          <w:sz w:val="24"/>
          <w:szCs w:val="24"/>
          <w:lang w:val="es-ES_tradnl"/>
        </w:rPr>
        <w:t xml:space="preserve"> con un periodo de descanso de una hora al medio </w:t>
      </w:r>
      <w:r w:rsidR="00133E0A" w:rsidRPr="00564C95">
        <w:rPr>
          <w:rFonts w:ascii="Times New Roman" w:eastAsia="Times New Roman" w:hAnsi="Times New Roman" w:cs="Times New Roman"/>
          <w:bCs/>
          <w:snapToGrid w:val="0"/>
          <w:sz w:val="24"/>
          <w:szCs w:val="24"/>
          <w:lang w:val="es-ES_tradnl"/>
        </w:rPr>
        <w:t>día</w:t>
      </w:r>
      <w:r>
        <w:rPr>
          <w:rFonts w:ascii="Times New Roman" w:eastAsia="Times New Roman" w:hAnsi="Times New Roman" w:cs="Times New Roman"/>
          <w:bCs/>
          <w:snapToGrid w:val="0"/>
          <w:sz w:val="24"/>
          <w:szCs w:val="24"/>
          <w:lang w:val="es-ES_tradnl"/>
        </w:rPr>
        <w:t>,</w:t>
      </w:r>
    </w:p>
    <w:p w14:paraId="5ED30CC5" w14:textId="77777777" w:rsidR="0081636E" w:rsidRDefault="0081636E" w:rsidP="0081636E">
      <w:pPr>
        <w:widowControl w:val="0"/>
        <w:numPr>
          <w:ilvl w:val="1"/>
          <w:numId w:val="6"/>
        </w:numPr>
        <w:spacing w:before="120" w:after="120" w:line="240" w:lineRule="auto"/>
        <w:jc w:val="both"/>
        <w:rPr>
          <w:rFonts w:ascii="Times New Roman" w:eastAsia="Times New Roman" w:hAnsi="Times New Roman" w:cs="Times New Roman"/>
          <w:bCs/>
          <w:snapToGrid w:val="0"/>
          <w:sz w:val="24"/>
          <w:szCs w:val="24"/>
          <w:lang w:val="es-ES_tradnl"/>
        </w:rPr>
      </w:pPr>
      <w:r>
        <w:rPr>
          <w:rFonts w:ascii="Times New Roman" w:eastAsia="Times New Roman" w:hAnsi="Times New Roman" w:cs="Times New Roman"/>
          <w:bCs/>
          <w:snapToGrid w:val="0"/>
          <w:sz w:val="24"/>
          <w:szCs w:val="24"/>
          <w:lang w:val="es-ES_tradnl"/>
        </w:rPr>
        <w:t>S</w:t>
      </w:r>
      <w:r w:rsidR="009879F5" w:rsidRPr="00564C95">
        <w:rPr>
          <w:rFonts w:ascii="Times New Roman" w:eastAsia="Times New Roman" w:hAnsi="Times New Roman" w:cs="Times New Roman"/>
          <w:bCs/>
          <w:snapToGrid w:val="0"/>
          <w:sz w:val="24"/>
          <w:szCs w:val="24"/>
          <w:lang w:val="es-ES_tradnl"/>
        </w:rPr>
        <w:t>egundo</w:t>
      </w:r>
      <w:r w:rsidR="001802A4" w:rsidRPr="00564C95">
        <w:rPr>
          <w:rFonts w:ascii="Times New Roman" w:eastAsia="Times New Roman" w:hAnsi="Times New Roman" w:cs="Times New Roman"/>
          <w:bCs/>
          <w:snapToGrid w:val="0"/>
          <w:sz w:val="24"/>
          <w:szCs w:val="24"/>
          <w:lang w:val="es-ES_tradnl"/>
        </w:rPr>
        <w:t xml:space="preserve"> grupo de 12:00 a 20:00</w:t>
      </w:r>
      <w:r>
        <w:rPr>
          <w:rFonts w:ascii="Times New Roman" w:eastAsia="Times New Roman" w:hAnsi="Times New Roman" w:cs="Times New Roman"/>
          <w:bCs/>
          <w:snapToGrid w:val="0"/>
          <w:sz w:val="24"/>
          <w:szCs w:val="24"/>
          <w:lang w:val="es-ES_tradnl"/>
        </w:rPr>
        <w:t xml:space="preserve"> </w:t>
      </w:r>
      <w:proofErr w:type="spellStart"/>
      <w:r>
        <w:rPr>
          <w:rFonts w:ascii="Times New Roman" w:eastAsia="Times New Roman" w:hAnsi="Times New Roman" w:cs="Times New Roman"/>
          <w:bCs/>
          <w:snapToGrid w:val="0"/>
          <w:sz w:val="24"/>
          <w:szCs w:val="24"/>
          <w:lang w:val="es-ES_tradnl"/>
        </w:rPr>
        <w:t>hrs</w:t>
      </w:r>
      <w:proofErr w:type="spellEnd"/>
      <w:r>
        <w:rPr>
          <w:rFonts w:ascii="Times New Roman" w:eastAsia="Times New Roman" w:hAnsi="Times New Roman" w:cs="Times New Roman"/>
          <w:bCs/>
          <w:snapToGrid w:val="0"/>
          <w:sz w:val="24"/>
          <w:szCs w:val="24"/>
          <w:lang w:val="es-ES_tradnl"/>
        </w:rPr>
        <w:t>.</w:t>
      </w:r>
      <w:r w:rsidR="001802A4" w:rsidRPr="00564C95">
        <w:rPr>
          <w:rFonts w:ascii="Times New Roman" w:eastAsia="Times New Roman" w:hAnsi="Times New Roman" w:cs="Times New Roman"/>
          <w:bCs/>
          <w:snapToGrid w:val="0"/>
          <w:sz w:val="24"/>
          <w:szCs w:val="24"/>
          <w:lang w:val="es-ES_tradnl"/>
        </w:rPr>
        <w:t xml:space="preserve"> de lunes a viernes</w:t>
      </w:r>
    </w:p>
    <w:p w14:paraId="73216BF5" w14:textId="5719F782" w:rsidR="001802A4" w:rsidRPr="00564C95" w:rsidRDefault="0081636E" w:rsidP="0081636E">
      <w:pPr>
        <w:widowControl w:val="0"/>
        <w:spacing w:before="120" w:after="120" w:line="240" w:lineRule="auto"/>
        <w:ind w:firstLine="567"/>
        <w:jc w:val="both"/>
        <w:rPr>
          <w:rFonts w:ascii="Times New Roman" w:eastAsia="Times New Roman" w:hAnsi="Times New Roman" w:cs="Times New Roman"/>
          <w:bCs/>
          <w:snapToGrid w:val="0"/>
          <w:sz w:val="24"/>
          <w:szCs w:val="24"/>
          <w:lang w:val="es-ES_tradnl"/>
        </w:rPr>
      </w:pPr>
      <w:r>
        <w:rPr>
          <w:rFonts w:ascii="Times New Roman" w:eastAsia="Times New Roman" w:hAnsi="Times New Roman" w:cs="Times New Roman"/>
          <w:bCs/>
          <w:snapToGrid w:val="0"/>
          <w:sz w:val="24"/>
          <w:szCs w:val="24"/>
          <w:lang w:val="es-ES_tradnl"/>
        </w:rPr>
        <w:t>L</w:t>
      </w:r>
      <w:r w:rsidR="001802A4" w:rsidRPr="00564C95">
        <w:rPr>
          <w:rFonts w:ascii="Times New Roman" w:eastAsia="Times New Roman" w:hAnsi="Times New Roman" w:cs="Times New Roman"/>
          <w:bCs/>
          <w:snapToGrid w:val="0"/>
          <w:sz w:val="24"/>
          <w:szCs w:val="24"/>
          <w:lang w:val="es-ES_tradnl"/>
        </w:rPr>
        <w:t xml:space="preserve">os sábados para una limpieza profunda, </w:t>
      </w:r>
      <w:r>
        <w:rPr>
          <w:rFonts w:ascii="Times New Roman" w:eastAsia="Times New Roman" w:hAnsi="Times New Roman" w:cs="Times New Roman"/>
          <w:bCs/>
          <w:snapToGrid w:val="0"/>
          <w:sz w:val="24"/>
          <w:szCs w:val="24"/>
          <w:lang w:val="es-ES_tradnl"/>
        </w:rPr>
        <w:t xml:space="preserve">el horario de </w:t>
      </w:r>
      <w:r w:rsidR="001802A4" w:rsidRPr="00564C95">
        <w:rPr>
          <w:rFonts w:ascii="Times New Roman" w:eastAsia="Times New Roman" w:hAnsi="Times New Roman" w:cs="Times New Roman"/>
          <w:bCs/>
          <w:snapToGrid w:val="0"/>
          <w:sz w:val="24"/>
          <w:szCs w:val="24"/>
          <w:lang w:val="es-ES_tradnl"/>
        </w:rPr>
        <w:t xml:space="preserve">ambos grupos </w:t>
      </w:r>
      <w:r>
        <w:rPr>
          <w:rFonts w:ascii="Times New Roman" w:eastAsia="Times New Roman" w:hAnsi="Times New Roman" w:cs="Times New Roman"/>
          <w:bCs/>
          <w:snapToGrid w:val="0"/>
          <w:sz w:val="24"/>
          <w:szCs w:val="24"/>
          <w:lang w:val="es-ES_tradnl"/>
        </w:rPr>
        <w:t xml:space="preserve">es </w:t>
      </w:r>
      <w:r w:rsidR="001802A4" w:rsidRPr="00564C95">
        <w:rPr>
          <w:rFonts w:ascii="Times New Roman" w:eastAsia="Times New Roman" w:hAnsi="Times New Roman" w:cs="Times New Roman"/>
          <w:bCs/>
          <w:snapToGrid w:val="0"/>
          <w:sz w:val="24"/>
          <w:szCs w:val="24"/>
          <w:lang w:val="es-ES_tradnl"/>
        </w:rPr>
        <w:t>de 7:00 a 12:00.</w:t>
      </w:r>
    </w:p>
    <w:p w14:paraId="43146661" w14:textId="6841A7E3" w:rsidR="00F224A9" w:rsidRPr="00564C95" w:rsidRDefault="00133E0A" w:rsidP="00564C95">
      <w:pPr>
        <w:widowControl w:val="0"/>
        <w:spacing w:before="120" w:after="120" w:line="240" w:lineRule="auto"/>
        <w:ind w:left="567"/>
        <w:jc w:val="both"/>
        <w:rPr>
          <w:rFonts w:ascii="Times New Roman" w:eastAsia="Times New Roman" w:hAnsi="Times New Roman" w:cs="Times New Roman"/>
          <w:b/>
          <w:sz w:val="24"/>
          <w:szCs w:val="24"/>
          <w:lang w:val="es-ES" w:eastAsia="es-ES"/>
        </w:rPr>
      </w:pPr>
      <w:r w:rsidRPr="00564C95">
        <w:rPr>
          <w:rFonts w:ascii="Times New Roman" w:eastAsia="Times New Roman" w:hAnsi="Times New Roman" w:cs="Times New Roman"/>
          <w:b/>
          <w:sz w:val="24"/>
          <w:szCs w:val="24"/>
          <w:lang w:val="es-ES" w:eastAsia="es-ES"/>
        </w:rPr>
        <w:t xml:space="preserve">Actividades </w:t>
      </w:r>
      <w:r w:rsidR="00F224A9" w:rsidRPr="00564C95">
        <w:rPr>
          <w:rFonts w:ascii="Times New Roman" w:eastAsia="Times New Roman" w:hAnsi="Times New Roman" w:cs="Times New Roman"/>
          <w:b/>
          <w:sz w:val="24"/>
          <w:szCs w:val="24"/>
          <w:lang w:val="es-ES" w:eastAsia="es-ES"/>
        </w:rPr>
        <w:t>Diaria</w:t>
      </w:r>
      <w:r w:rsidR="00564C95">
        <w:rPr>
          <w:rFonts w:ascii="Times New Roman" w:eastAsia="Times New Roman" w:hAnsi="Times New Roman" w:cs="Times New Roman"/>
          <w:b/>
          <w:sz w:val="24"/>
          <w:szCs w:val="24"/>
          <w:lang w:val="es-ES" w:eastAsia="es-ES"/>
        </w:rPr>
        <w:t>s</w:t>
      </w:r>
      <w:r w:rsidR="00F224A9" w:rsidRPr="00564C95">
        <w:rPr>
          <w:rFonts w:ascii="Times New Roman" w:eastAsia="Times New Roman" w:hAnsi="Times New Roman" w:cs="Times New Roman"/>
          <w:b/>
          <w:sz w:val="24"/>
          <w:szCs w:val="24"/>
          <w:lang w:val="es-ES" w:eastAsia="es-ES"/>
        </w:rPr>
        <w:t>:</w:t>
      </w:r>
    </w:p>
    <w:p w14:paraId="00A867B7" w14:textId="77777777"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Zonas comunes</w:t>
      </w:r>
    </w:p>
    <w:p w14:paraId="579F8E1A"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Vaciado de basureros. </w:t>
      </w:r>
    </w:p>
    <w:p w14:paraId="1F1B653F" w14:textId="626E3D9D"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Barrido, trapeado</w:t>
      </w:r>
      <w:r w:rsidR="00ED0229" w:rsidRPr="00564C95">
        <w:rPr>
          <w:rFonts w:eastAsia="Times New Roman"/>
        </w:rPr>
        <w:t>, lustrado</w:t>
      </w:r>
      <w:r w:rsidRPr="00564C95">
        <w:rPr>
          <w:rFonts w:eastAsia="Times New Roman"/>
        </w:rPr>
        <w:t xml:space="preserve"> y aspira</w:t>
      </w:r>
      <w:r w:rsidR="00ED0229" w:rsidRPr="00564C95">
        <w:rPr>
          <w:rFonts w:eastAsia="Times New Roman"/>
        </w:rPr>
        <w:t xml:space="preserve">do </w:t>
      </w:r>
      <w:r w:rsidRPr="00564C95">
        <w:rPr>
          <w:rFonts w:eastAsia="Times New Roman"/>
        </w:rPr>
        <w:t>de pisos y alfombras</w:t>
      </w:r>
      <w:r w:rsidR="00ED0229" w:rsidRPr="00564C95">
        <w:rPr>
          <w:rFonts w:eastAsia="Times New Roman"/>
        </w:rPr>
        <w:t xml:space="preserve"> (según corresponda).</w:t>
      </w:r>
    </w:p>
    <w:p w14:paraId="7907F31B"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Recolección, clasificación y depósito de basura en contenedores.</w:t>
      </w:r>
    </w:p>
    <w:p w14:paraId="41064F1D"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Desempolvado y desinfectado de picaportes de puertas</w:t>
      </w:r>
      <w:r w:rsidR="008B31B5" w:rsidRPr="00564C95">
        <w:rPr>
          <w:rFonts w:eastAsia="Times New Roman"/>
        </w:rPr>
        <w:t>.</w:t>
      </w:r>
    </w:p>
    <w:p w14:paraId="2A15F290"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diaria de zonas anexas a las edificaciones, en las que se deben retirar papeles, desperdicios, etc.</w:t>
      </w:r>
    </w:p>
    <w:p w14:paraId="27074ECA"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Barrido y desempolvado de escaleras, barandillas y puertas de acceso.</w:t>
      </w:r>
    </w:p>
    <w:p w14:paraId="5E665201" w14:textId="032F5E0B"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Aspirado de </w:t>
      </w:r>
      <w:r w:rsidR="008B31B5" w:rsidRPr="00564C95">
        <w:rPr>
          <w:rFonts w:eastAsia="Times New Roman"/>
        </w:rPr>
        <w:t>alfombras.</w:t>
      </w:r>
    </w:p>
    <w:p w14:paraId="4B377B80" w14:textId="77777777" w:rsidR="00FC2E04" w:rsidRPr="00564C95" w:rsidRDefault="00FC2E04" w:rsidP="00666888">
      <w:pPr>
        <w:autoSpaceDE w:val="0"/>
        <w:autoSpaceDN w:val="0"/>
        <w:adjustRightInd w:val="0"/>
        <w:spacing w:after="0" w:line="240" w:lineRule="auto"/>
        <w:ind w:left="1418"/>
        <w:rPr>
          <w:rFonts w:ascii="Times New Roman" w:eastAsia="Times New Roman" w:hAnsi="Times New Roman" w:cs="Times New Roman"/>
          <w:sz w:val="24"/>
          <w:szCs w:val="24"/>
          <w:lang w:val="es-ES" w:eastAsia="es-ES"/>
        </w:rPr>
      </w:pPr>
    </w:p>
    <w:p w14:paraId="1664DA2A" w14:textId="77777777"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 xml:space="preserve">Oficinas </w:t>
      </w:r>
    </w:p>
    <w:p w14:paraId="36124304"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Vaciado de papeleras (dos veces por </w:t>
      </w:r>
      <w:r w:rsidR="009879F5" w:rsidRPr="00564C95">
        <w:rPr>
          <w:rFonts w:eastAsia="Times New Roman"/>
        </w:rPr>
        <w:t>día, mediodía</w:t>
      </w:r>
      <w:r w:rsidRPr="00564C95">
        <w:rPr>
          <w:rFonts w:eastAsia="Times New Roman"/>
        </w:rPr>
        <w:t xml:space="preserve"> y en la tarde después de las 17:00)</w:t>
      </w:r>
      <w:r w:rsidR="008B31B5" w:rsidRPr="00564C95">
        <w:rPr>
          <w:rFonts w:eastAsia="Times New Roman"/>
        </w:rPr>
        <w:t>.</w:t>
      </w:r>
    </w:p>
    <w:p w14:paraId="75A1CE69" w14:textId="3A3EA8AC" w:rsidR="00F224A9" w:rsidRPr="00564C95" w:rsidRDefault="00ED022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Aspirado </w:t>
      </w:r>
      <w:r w:rsidR="00F224A9" w:rsidRPr="00564C95">
        <w:rPr>
          <w:rFonts w:eastAsia="Times New Roman"/>
        </w:rPr>
        <w:t>de suelos y alfombras de forma diaria</w:t>
      </w:r>
      <w:r w:rsidR="008B31B5" w:rsidRPr="00564C95">
        <w:rPr>
          <w:rFonts w:eastAsia="Times New Roman"/>
        </w:rPr>
        <w:t>.</w:t>
      </w:r>
    </w:p>
    <w:p w14:paraId="5B7889CE"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Desempolvado de mesas de trabajo, sillas, sillones, butacas, archivadores y en general toda clase de muebles y enseres. En cada caso se deben usar productos específicos para cada material.</w:t>
      </w:r>
    </w:p>
    <w:p w14:paraId="3A4B80D3"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teléfonos, computadoras, impresoras, calculadoras, fax, incluyendo en todos los casos los cables.</w:t>
      </w:r>
    </w:p>
    <w:p w14:paraId="7D99E216"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regular de salas de reuniones, directorio y auditorio, después de cada reunión o acto que allí se celebre.</w:t>
      </w:r>
    </w:p>
    <w:p w14:paraId="1383521E"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cuadros, puertas, ventanas, vidrios de oficinas, puertas de entrada, interna y externa.</w:t>
      </w:r>
    </w:p>
    <w:p w14:paraId="2FF20092" w14:textId="77777777"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Baños</w:t>
      </w:r>
    </w:p>
    <w:p w14:paraId="720CB94D"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Limpieza, </w:t>
      </w:r>
      <w:proofErr w:type="spellStart"/>
      <w:r w:rsidRPr="00564C95">
        <w:rPr>
          <w:rFonts w:eastAsia="Times New Roman"/>
        </w:rPr>
        <w:t>desodorización</w:t>
      </w:r>
      <w:proofErr w:type="spellEnd"/>
      <w:r w:rsidRPr="00564C95">
        <w:rPr>
          <w:rFonts w:eastAsia="Times New Roman"/>
        </w:rPr>
        <w:t xml:space="preserve"> y desinfección de baños con detergente neutro, germicida. En mingitorios e inodoros se emplearán limpiadores especiales que eliminen totalmente el sarro y </w:t>
      </w:r>
      <w:proofErr w:type="spellStart"/>
      <w:r w:rsidRPr="00564C95">
        <w:rPr>
          <w:rFonts w:eastAsia="Times New Roman"/>
        </w:rPr>
        <w:t>desodorización</w:t>
      </w:r>
      <w:proofErr w:type="spellEnd"/>
      <w:r w:rsidRPr="00564C95">
        <w:rPr>
          <w:rFonts w:eastAsia="Times New Roman"/>
        </w:rPr>
        <w:t xml:space="preserve"> </w:t>
      </w:r>
      <w:r w:rsidR="009879F5" w:rsidRPr="00564C95">
        <w:rPr>
          <w:rFonts w:eastAsia="Times New Roman"/>
        </w:rPr>
        <w:t>diaria y</w:t>
      </w:r>
      <w:r w:rsidRPr="00564C95">
        <w:rPr>
          <w:rFonts w:eastAsia="Times New Roman"/>
        </w:rPr>
        <w:t xml:space="preserve"> permanente a lo largo del día. Se colocará en cada inodoro y urinario un </w:t>
      </w:r>
      <w:r w:rsidR="009879F5" w:rsidRPr="00564C95">
        <w:rPr>
          <w:rFonts w:eastAsia="Times New Roman"/>
        </w:rPr>
        <w:t>aromatizador y</w:t>
      </w:r>
      <w:r w:rsidRPr="00564C95">
        <w:rPr>
          <w:rFonts w:eastAsia="Times New Roman"/>
        </w:rPr>
        <w:t xml:space="preserve"> deberá ser repuesto al terminarse en un plazo no mayor a 48 horas.</w:t>
      </w:r>
    </w:p>
    <w:p w14:paraId="6D2DBE20"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del suelo, inodoros, espejos, puertas y en general todos los aparatos sanitarios en ellos situados.</w:t>
      </w:r>
    </w:p>
    <w:p w14:paraId="0EE3B4E9"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Reposición de dotación de papel higiénico, jabón líquido, papel toalla, tantas veces como se requiera.</w:t>
      </w:r>
    </w:p>
    <w:p w14:paraId="509FF5AE" w14:textId="77777777" w:rsidR="0098673C" w:rsidRPr="00564C95" w:rsidRDefault="0098673C"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Puertas</w:t>
      </w:r>
    </w:p>
    <w:p w14:paraId="23A10667" w14:textId="4D5EE1D5" w:rsidR="0098673C" w:rsidRPr="00564C95" w:rsidRDefault="0098673C"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Las puertas principales de </w:t>
      </w:r>
      <w:proofErr w:type="spellStart"/>
      <w:r w:rsidRPr="00564C95">
        <w:rPr>
          <w:rFonts w:eastAsia="Times New Roman"/>
        </w:rPr>
        <w:t>blindex</w:t>
      </w:r>
      <w:proofErr w:type="spellEnd"/>
      <w:r w:rsidRPr="00564C95">
        <w:rPr>
          <w:rFonts w:eastAsia="Times New Roman"/>
        </w:rPr>
        <w:t xml:space="preserve">, del edificio corporativo, edificio antiguo, </w:t>
      </w:r>
      <w:r w:rsidR="00ED0229" w:rsidRPr="00564C95">
        <w:rPr>
          <w:rFonts w:eastAsia="Times New Roman"/>
        </w:rPr>
        <w:t xml:space="preserve">edificio de </w:t>
      </w:r>
      <w:r w:rsidR="009D36F5" w:rsidRPr="00564C95">
        <w:rPr>
          <w:rFonts w:eastAsia="Times New Roman"/>
        </w:rPr>
        <w:t>contrataciones</w:t>
      </w:r>
      <w:r w:rsidRPr="00564C95">
        <w:rPr>
          <w:rFonts w:eastAsia="Times New Roman"/>
        </w:rPr>
        <w:t xml:space="preserve">, deberán limpiarse dos veces </w:t>
      </w:r>
      <w:r w:rsidR="009D36F5" w:rsidRPr="00564C95">
        <w:rPr>
          <w:rFonts w:eastAsia="Times New Roman"/>
        </w:rPr>
        <w:t>al día</w:t>
      </w:r>
      <w:r w:rsidRPr="00564C95">
        <w:rPr>
          <w:rFonts w:eastAsia="Times New Roman"/>
        </w:rPr>
        <w:t xml:space="preserve"> a </w:t>
      </w:r>
      <w:proofErr w:type="spellStart"/>
      <w:r w:rsidRPr="00564C95">
        <w:rPr>
          <w:rFonts w:eastAsia="Times New Roman"/>
        </w:rPr>
        <w:t>hrs</w:t>
      </w:r>
      <w:proofErr w:type="spellEnd"/>
      <w:r w:rsidRPr="00564C95">
        <w:rPr>
          <w:rFonts w:eastAsia="Times New Roman"/>
        </w:rPr>
        <w:t xml:space="preserve">. 7:00 am y a </w:t>
      </w:r>
      <w:proofErr w:type="spellStart"/>
      <w:r w:rsidRPr="00564C95">
        <w:rPr>
          <w:rFonts w:eastAsia="Times New Roman"/>
        </w:rPr>
        <w:t>hrs</w:t>
      </w:r>
      <w:proofErr w:type="spellEnd"/>
      <w:r w:rsidRPr="00564C95">
        <w:rPr>
          <w:rFonts w:eastAsia="Times New Roman"/>
        </w:rPr>
        <w:t>. 13:00.</w:t>
      </w:r>
    </w:p>
    <w:p w14:paraId="737F705C" w14:textId="77777777"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Una vez a la semana:</w:t>
      </w:r>
    </w:p>
    <w:p w14:paraId="7B067C8B"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cristales, ventanas y mamparas de fácil acceso</w:t>
      </w:r>
      <w:r w:rsidR="008B31B5" w:rsidRPr="00564C95">
        <w:rPr>
          <w:rFonts w:eastAsia="Times New Roman"/>
        </w:rPr>
        <w:t>.</w:t>
      </w:r>
    </w:p>
    <w:p w14:paraId="42E4DBE7"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repisas interiores de ventanas</w:t>
      </w:r>
      <w:r w:rsidR="008B31B5" w:rsidRPr="00564C95">
        <w:rPr>
          <w:rFonts w:eastAsia="Times New Roman"/>
        </w:rPr>
        <w:t>.</w:t>
      </w:r>
    </w:p>
    <w:p w14:paraId="60D50D0D"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Abrillantado con silicona de muebles de cuero y patas de sillas.</w:t>
      </w:r>
    </w:p>
    <w:p w14:paraId="68628748" w14:textId="49ED731E"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Mensualmente:</w:t>
      </w:r>
    </w:p>
    <w:p w14:paraId="26ECD403"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Desmanchado de paredes</w:t>
      </w:r>
      <w:r w:rsidR="0098673C" w:rsidRPr="00564C95">
        <w:rPr>
          <w:rFonts w:eastAsia="Times New Roman"/>
        </w:rPr>
        <w:t xml:space="preserve"> o cuando se requiera.</w:t>
      </w:r>
    </w:p>
    <w:p w14:paraId="79FD8C13"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cristales cuyas características no posibiliten su limpieza mensual y sea necesario usar medios mecánicos para efectuar dichos trabajos.</w:t>
      </w:r>
    </w:p>
    <w:p w14:paraId="0EF3A2C0"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profunda de alfombras según cronograma.</w:t>
      </w:r>
    </w:p>
    <w:p w14:paraId="33B75E51" w14:textId="77777777" w:rsidR="000E643A" w:rsidRPr="00564C95" w:rsidRDefault="000E643A" w:rsidP="001B7AB7">
      <w:pPr>
        <w:pStyle w:val="Prrafodelista"/>
        <w:numPr>
          <w:ilvl w:val="0"/>
          <w:numId w:val="7"/>
        </w:numPr>
        <w:autoSpaceDE w:val="0"/>
        <w:autoSpaceDN w:val="0"/>
        <w:adjustRightInd w:val="0"/>
        <w:ind w:left="1134" w:hanging="284"/>
        <w:rPr>
          <w:rFonts w:eastAsia="Times New Roman"/>
        </w:rPr>
      </w:pPr>
      <w:proofErr w:type="spellStart"/>
      <w:r w:rsidRPr="00564C95">
        <w:rPr>
          <w:rFonts w:eastAsia="Times New Roman"/>
        </w:rPr>
        <w:t>Hidro</w:t>
      </w:r>
      <w:proofErr w:type="spellEnd"/>
      <w:r w:rsidRPr="00564C95">
        <w:rPr>
          <w:rFonts w:eastAsia="Times New Roman"/>
        </w:rPr>
        <w:t xml:space="preserve"> lavado de piso planta baja edificio corporativo</w:t>
      </w:r>
      <w:r w:rsidR="00F06FCC" w:rsidRPr="00564C95">
        <w:rPr>
          <w:rFonts w:eastAsia="Times New Roman"/>
        </w:rPr>
        <w:t xml:space="preserve"> y e</w:t>
      </w:r>
      <w:r w:rsidRPr="00564C95">
        <w:rPr>
          <w:rFonts w:eastAsia="Times New Roman"/>
        </w:rPr>
        <w:t>l piso del auditorio</w:t>
      </w:r>
      <w:r w:rsidR="008B31B5" w:rsidRPr="00564C95">
        <w:rPr>
          <w:rFonts w:eastAsia="Times New Roman"/>
        </w:rPr>
        <w:t>.</w:t>
      </w:r>
    </w:p>
    <w:p w14:paraId="1CAA169B"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La empresa deberá proveer el equipamiento, instalaciones y medios necesarios para que las actividades con riesgo de caída de altura se realicen en condiciones de seguridad y respetando la normativa vigente.</w:t>
      </w:r>
    </w:p>
    <w:p w14:paraId="4431EF3B" w14:textId="6B315D17" w:rsidR="000E643A" w:rsidRPr="00564C95" w:rsidRDefault="000E643A"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Trimestral:</w:t>
      </w:r>
    </w:p>
    <w:p w14:paraId="4AB389BE" w14:textId="3128B6DF" w:rsidR="00F224A9"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Lavado de la loza del techo del edificio corporativo, comedor y sala de capacitación.</w:t>
      </w:r>
    </w:p>
    <w:p w14:paraId="01FC5CDC" w14:textId="77777777" w:rsidR="0081636E" w:rsidRPr="00564C95" w:rsidRDefault="0081636E" w:rsidP="0081636E">
      <w:pPr>
        <w:pStyle w:val="Prrafodelista"/>
        <w:autoSpaceDE w:val="0"/>
        <w:autoSpaceDN w:val="0"/>
        <w:adjustRightInd w:val="0"/>
        <w:ind w:left="1134"/>
        <w:rPr>
          <w:rFonts w:eastAsia="Times New Roman"/>
        </w:rPr>
      </w:pPr>
    </w:p>
    <w:p w14:paraId="6747F5D0" w14:textId="77777777" w:rsidR="0081636E" w:rsidRDefault="001802A4" w:rsidP="0081636E">
      <w:pPr>
        <w:pStyle w:val="Prrafodelista"/>
        <w:numPr>
          <w:ilvl w:val="0"/>
          <w:numId w:val="8"/>
        </w:numPr>
        <w:spacing w:before="120" w:after="120"/>
        <w:jc w:val="both"/>
        <w:rPr>
          <w:rFonts w:eastAsia="Times New Roman"/>
          <w:bCs/>
          <w:snapToGrid w:val="0"/>
          <w:lang w:val="es-ES_tradnl"/>
        </w:rPr>
      </w:pPr>
      <w:r w:rsidRPr="0081636E">
        <w:rPr>
          <w:rFonts w:eastAsia="Times New Roman"/>
          <w:bCs/>
          <w:snapToGrid w:val="0"/>
          <w:lang w:val="es-ES_tradnl"/>
        </w:rPr>
        <w:t xml:space="preserve">Para </w:t>
      </w:r>
      <w:r w:rsidR="0081636E">
        <w:rPr>
          <w:rFonts w:eastAsia="Times New Roman"/>
          <w:bCs/>
          <w:snapToGrid w:val="0"/>
          <w:lang w:val="es-ES_tradnl"/>
        </w:rPr>
        <w:t>el servicio de limpieza del archivo central</w:t>
      </w:r>
      <w:r w:rsidRPr="0081636E">
        <w:rPr>
          <w:rFonts w:eastAsia="Times New Roman"/>
          <w:bCs/>
          <w:snapToGrid w:val="0"/>
          <w:lang w:val="es-ES_tradnl"/>
        </w:rPr>
        <w:t xml:space="preserve"> se necesitará </w:t>
      </w:r>
      <w:r w:rsidR="00A90BC2" w:rsidRPr="0081636E">
        <w:rPr>
          <w:rFonts w:eastAsia="Times New Roman"/>
          <w:bCs/>
          <w:snapToGrid w:val="0"/>
          <w:lang w:val="es-ES_tradnl"/>
        </w:rPr>
        <w:t>1</w:t>
      </w:r>
      <w:r w:rsidRPr="0081636E">
        <w:rPr>
          <w:rFonts w:eastAsia="Times New Roman"/>
          <w:bCs/>
          <w:snapToGrid w:val="0"/>
          <w:lang w:val="es-ES_tradnl"/>
        </w:rPr>
        <w:t xml:space="preserve"> persona, que deberá</w:t>
      </w:r>
      <w:r w:rsidR="000273F5" w:rsidRPr="0081636E">
        <w:rPr>
          <w:rFonts w:eastAsia="Times New Roman"/>
          <w:bCs/>
          <w:snapToGrid w:val="0"/>
          <w:lang w:val="es-ES_tradnl"/>
        </w:rPr>
        <w:t>n</w:t>
      </w:r>
      <w:r w:rsidRPr="0081636E">
        <w:rPr>
          <w:rFonts w:eastAsia="Times New Roman"/>
          <w:bCs/>
          <w:snapToGrid w:val="0"/>
          <w:lang w:val="es-ES_tradnl"/>
        </w:rPr>
        <w:t xml:space="preserve"> </w:t>
      </w:r>
      <w:r w:rsidRPr="0081636E">
        <w:rPr>
          <w:rFonts w:eastAsia="Times New Roman"/>
          <w:bCs/>
          <w:snapToGrid w:val="0"/>
          <w:lang w:val="es-ES_tradnl"/>
        </w:rPr>
        <w:lastRenderedPageBreak/>
        <w:t>cumplir</w:t>
      </w:r>
      <w:r w:rsidR="00125668" w:rsidRPr="0081636E">
        <w:rPr>
          <w:rFonts w:eastAsia="Times New Roman"/>
          <w:bCs/>
          <w:snapToGrid w:val="0"/>
          <w:lang w:val="es-ES_tradnl"/>
        </w:rPr>
        <w:t xml:space="preserve"> horarios</w:t>
      </w:r>
      <w:r w:rsidRPr="0081636E">
        <w:rPr>
          <w:rFonts w:eastAsia="Times New Roman"/>
          <w:bCs/>
          <w:snapToGrid w:val="0"/>
          <w:lang w:val="es-ES_tradnl"/>
        </w:rPr>
        <w:t xml:space="preserve"> de 08:00 a 17:00 con un periodo de descanso de una hora al medio día, de lunes a viernes</w:t>
      </w:r>
      <w:r w:rsidR="0081636E">
        <w:rPr>
          <w:rFonts w:eastAsia="Times New Roman"/>
          <w:bCs/>
          <w:snapToGrid w:val="0"/>
          <w:lang w:val="es-ES_tradnl"/>
        </w:rPr>
        <w:t>.</w:t>
      </w:r>
    </w:p>
    <w:p w14:paraId="64B819A9" w14:textId="3C4A7FC2" w:rsidR="00EF027F" w:rsidRDefault="0081636E" w:rsidP="0081636E">
      <w:pPr>
        <w:pStyle w:val="Prrafodelista"/>
        <w:spacing w:before="120" w:after="120"/>
        <w:jc w:val="both"/>
        <w:rPr>
          <w:rFonts w:eastAsia="Times New Roman"/>
          <w:bCs/>
          <w:snapToGrid w:val="0"/>
          <w:lang w:val="es-ES_tradnl"/>
        </w:rPr>
      </w:pPr>
      <w:r>
        <w:rPr>
          <w:rFonts w:eastAsia="Times New Roman"/>
          <w:bCs/>
          <w:snapToGrid w:val="0"/>
          <w:lang w:val="es-ES_tradnl"/>
        </w:rPr>
        <w:t>L</w:t>
      </w:r>
      <w:r w:rsidR="00EF027F" w:rsidRPr="0081636E">
        <w:rPr>
          <w:rFonts w:eastAsia="Times New Roman"/>
          <w:bCs/>
          <w:snapToGrid w:val="0"/>
          <w:lang w:val="es-ES_tradnl"/>
        </w:rPr>
        <w:t xml:space="preserve">os sábados para una limpieza profunda, </w:t>
      </w:r>
      <w:r w:rsidR="00C1322F" w:rsidRPr="0081636E">
        <w:rPr>
          <w:rFonts w:eastAsia="Times New Roman"/>
          <w:bCs/>
          <w:snapToGrid w:val="0"/>
          <w:lang w:val="es-ES_tradnl"/>
        </w:rPr>
        <w:t>deberá</w:t>
      </w:r>
      <w:r w:rsidR="00EF027F" w:rsidRPr="0081636E">
        <w:rPr>
          <w:rFonts w:eastAsia="Times New Roman"/>
          <w:bCs/>
          <w:snapToGrid w:val="0"/>
          <w:lang w:val="es-ES_tradnl"/>
        </w:rPr>
        <w:t xml:space="preserve"> </w:t>
      </w:r>
      <w:r w:rsidR="00C1322F" w:rsidRPr="0081636E">
        <w:rPr>
          <w:rFonts w:eastAsia="Times New Roman"/>
          <w:bCs/>
          <w:snapToGrid w:val="0"/>
          <w:lang w:val="es-ES_tradnl"/>
        </w:rPr>
        <w:t xml:space="preserve">cumplir </w:t>
      </w:r>
      <w:r w:rsidR="00125668" w:rsidRPr="0081636E">
        <w:rPr>
          <w:rFonts w:eastAsia="Times New Roman"/>
          <w:bCs/>
          <w:snapToGrid w:val="0"/>
          <w:lang w:val="es-ES_tradnl"/>
        </w:rPr>
        <w:t xml:space="preserve">horarios </w:t>
      </w:r>
      <w:r w:rsidR="00EF027F" w:rsidRPr="0081636E">
        <w:rPr>
          <w:rFonts w:eastAsia="Times New Roman"/>
          <w:bCs/>
          <w:snapToGrid w:val="0"/>
          <w:lang w:val="es-ES_tradnl"/>
        </w:rPr>
        <w:t>de 7:00 a 12:00</w:t>
      </w:r>
      <w:r>
        <w:rPr>
          <w:rFonts w:eastAsia="Times New Roman"/>
          <w:bCs/>
          <w:snapToGrid w:val="0"/>
          <w:lang w:val="es-ES_tradnl"/>
        </w:rPr>
        <w:t xml:space="preserve"> </w:t>
      </w:r>
      <w:proofErr w:type="spellStart"/>
      <w:r>
        <w:rPr>
          <w:rFonts w:eastAsia="Times New Roman"/>
          <w:bCs/>
          <w:snapToGrid w:val="0"/>
          <w:lang w:val="es-ES_tradnl"/>
        </w:rPr>
        <w:t>hrs</w:t>
      </w:r>
      <w:proofErr w:type="spellEnd"/>
      <w:r w:rsidR="00EF027F" w:rsidRPr="0081636E">
        <w:rPr>
          <w:rFonts w:eastAsia="Times New Roman"/>
          <w:bCs/>
          <w:snapToGrid w:val="0"/>
          <w:lang w:val="es-ES_tradnl"/>
        </w:rPr>
        <w:t>.</w:t>
      </w:r>
    </w:p>
    <w:p w14:paraId="11140CFF" w14:textId="1E2468F5" w:rsidR="0081636E" w:rsidRDefault="0081636E" w:rsidP="0081636E">
      <w:pPr>
        <w:pStyle w:val="Prrafodelista"/>
        <w:spacing w:before="120" w:after="120"/>
        <w:jc w:val="both"/>
        <w:rPr>
          <w:rFonts w:eastAsia="Times New Roman"/>
          <w:bCs/>
          <w:snapToGrid w:val="0"/>
          <w:lang w:val="es-ES_tradnl"/>
        </w:rPr>
      </w:pPr>
    </w:p>
    <w:p w14:paraId="75DB3D91" w14:textId="77777777" w:rsidR="0081636E" w:rsidRDefault="0081636E" w:rsidP="0081636E">
      <w:pPr>
        <w:pStyle w:val="Prrafodelista"/>
        <w:spacing w:before="120" w:after="120"/>
        <w:jc w:val="both"/>
        <w:rPr>
          <w:rFonts w:eastAsia="Times New Roman"/>
          <w:bCs/>
          <w:snapToGrid w:val="0"/>
          <w:lang w:val="es-ES_tradnl"/>
        </w:rPr>
      </w:pPr>
    </w:p>
    <w:p w14:paraId="2AB774CE" w14:textId="4CF3BD53" w:rsidR="0081636E" w:rsidRPr="0081636E" w:rsidRDefault="0081636E" w:rsidP="0081636E">
      <w:pPr>
        <w:pStyle w:val="Prrafodelista"/>
        <w:spacing w:before="120" w:after="120"/>
        <w:jc w:val="both"/>
        <w:rPr>
          <w:rFonts w:eastAsia="Times New Roman"/>
          <w:bCs/>
          <w:snapToGrid w:val="0"/>
          <w:lang w:val="es-ES_tradnl"/>
        </w:rPr>
      </w:pPr>
      <w:r>
        <w:rPr>
          <w:rFonts w:eastAsia="Times New Roman"/>
          <w:bCs/>
          <w:snapToGrid w:val="0"/>
          <w:lang w:val="es-ES_tradnl"/>
        </w:rPr>
        <w:t>La actividad de limpieza consiste</w:t>
      </w:r>
      <w:r w:rsidRPr="0081636E">
        <w:rPr>
          <w:rFonts w:eastAsia="Times New Roman"/>
          <w:bCs/>
          <w:snapToGrid w:val="0"/>
          <w:lang w:val="es-ES_tradnl"/>
        </w:rPr>
        <w:t xml:space="preserve"> en:</w:t>
      </w:r>
    </w:p>
    <w:p w14:paraId="05BD47DB"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Limpieza de todos los </w:t>
      </w:r>
      <w:r w:rsidR="009879F5" w:rsidRPr="00564C95">
        <w:rPr>
          <w:rFonts w:ascii="Times New Roman" w:eastAsia="Times New Roman" w:hAnsi="Times New Roman" w:cs="Times New Roman"/>
          <w:sz w:val="24"/>
          <w:szCs w:val="24"/>
          <w:lang w:val="es-ES" w:eastAsia="es-ES"/>
        </w:rPr>
        <w:t>ambientes de</w:t>
      </w:r>
      <w:r w:rsidRPr="00564C95">
        <w:rPr>
          <w:rFonts w:ascii="Times New Roman" w:eastAsia="Times New Roman" w:hAnsi="Times New Roman" w:cs="Times New Roman"/>
          <w:sz w:val="24"/>
          <w:szCs w:val="24"/>
          <w:lang w:val="es-ES" w:eastAsia="es-ES"/>
        </w:rPr>
        <w:t xml:space="preserve"> archivos empresa (oficina Santa Cruz)</w:t>
      </w:r>
    </w:p>
    <w:p w14:paraId="497A5FC5"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Movimiento </w:t>
      </w:r>
      <w:r w:rsidR="001378ED" w:rsidRPr="00564C95">
        <w:rPr>
          <w:rFonts w:ascii="Times New Roman" w:eastAsia="Times New Roman" w:hAnsi="Times New Roman" w:cs="Times New Roman"/>
          <w:sz w:val="24"/>
          <w:szCs w:val="24"/>
          <w:lang w:val="es-ES" w:eastAsia="es-ES"/>
        </w:rPr>
        <w:t xml:space="preserve">y/o traslado </w:t>
      </w:r>
      <w:r w:rsidRPr="00564C95">
        <w:rPr>
          <w:rFonts w:ascii="Times New Roman" w:eastAsia="Times New Roman" w:hAnsi="Times New Roman" w:cs="Times New Roman"/>
          <w:sz w:val="24"/>
          <w:szCs w:val="24"/>
          <w:lang w:val="es-ES" w:eastAsia="es-ES"/>
        </w:rPr>
        <w:t xml:space="preserve">de </w:t>
      </w:r>
      <w:r w:rsidR="001378ED" w:rsidRPr="00564C95">
        <w:rPr>
          <w:rFonts w:ascii="Times New Roman" w:eastAsia="Times New Roman" w:hAnsi="Times New Roman" w:cs="Times New Roman"/>
          <w:sz w:val="24"/>
          <w:szCs w:val="24"/>
          <w:lang w:val="es-ES" w:eastAsia="es-ES"/>
        </w:rPr>
        <w:t>documentos, cajas y otros</w:t>
      </w:r>
      <w:r w:rsidRPr="00564C95">
        <w:rPr>
          <w:rFonts w:ascii="Times New Roman" w:eastAsia="Times New Roman" w:hAnsi="Times New Roman" w:cs="Times New Roman"/>
          <w:sz w:val="24"/>
          <w:szCs w:val="24"/>
          <w:lang w:val="es-ES" w:eastAsia="es-ES"/>
        </w:rPr>
        <w:t xml:space="preserve"> de los </w:t>
      </w:r>
      <w:r w:rsidR="009F3630" w:rsidRPr="00564C95">
        <w:rPr>
          <w:rFonts w:ascii="Times New Roman" w:eastAsia="Times New Roman" w:hAnsi="Times New Roman" w:cs="Times New Roman"/>
          <w:sz w:val="24"/>
          <w:szCs w:val="24"/>
          <w:lang w:val="es-ES" w:eastAsia="es-ES"/>
        </w:rPr>
        <w:t xml:space="preserve">diferentes </w:t>
      </w:r>
      <w:r w:rsidRPr="00564C95">
        <w:rPr>
          <w:rFonts w:ascii="Times New Roman" w:eastAsia="Times New Roman" w:hAnsi="Times New Roman" w:cs="Times New Roman"/>
          <w:sz w:val="24"/>
          <w:szCs w:val="24"/>
          <w:lang w:val="es-ES" w:eastAsia="es-ES"/>
        </w:rPr>
        <w:t>ambientes.</w:t>
      </w:r>
    </w:p>
    <w:p w14:paraId="76B8DFC8" w14:textId="7F270E5E" w:rsidR="00EC17F3" w:rsidRPr="00564C95" w:rsidRDefault="001802A4" w:rsidP="0081636E">
      <w:pPr>
        <w:widowControl w:val="0"/>
        <w:numPr>
          <w:ilvl w:val="0"/>
          <w:numId w:val="8"/>
        </w:numPr>
        <w:spacing w:before="120" w:after="120" w:line="240" w:lineRule="auto"/>
        <w:ind w:left="567" w:hanging="283"/>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 xml:space="preserve">Para el almacén se necesitarán </w:t>
      </w:r>
      <w:r w:rsidRPr="0073218B">
        <w:rPr>
          <w:rFonts w:ascii="Times New Roman" w:eastAsia="Times New Roman" w:hAnsi="Times New Roman" w:cs="Times New Roman"/>
          <w:bCs/>
          <w:snapToGrid w:val="0"/>
          <w:sz w:val="24"/>
          <w:szCs w:val="24"/>
          <w:u w:val="single"/>
          <w:lang w:val="es-ES_tradnl"/>
        </w:rPr>
        <w:t>2 personas</w:t>
      </w:r>
      <w:r w:rsidRPr="00564C95">
        <w:rPr>
          <w:rFonts w:ascii="Times New Roman" w:eastAsia="Times New Roman" w:hAnsi="Times New Roman" w:cs="Times New Roman"/>
          <w:bCs/>
          <w:snapToGrid w:val="0"/>
          <w:sz w:val="24"/>
          <w:szCs w:val="24"/>
          <w:lang w:val="es-ES_tradnl"/>
        </w:rPr>
        <w:t xml:space="preserve"> de limpieza, las que deberán cumplir </w:t>
      </w:r>
      <w:r w:rsidR="00125668" w:rsidRPr="00564C95">
        <w:rPr>
          <w:rFonts w:ascii="Times New Roman" w:eastAsia="Times New Roman" w:hAnsi="Times New Roman" w:cs="Times New Roman"/>
          <w:bCs/>
          <w:snapToGrid w:val="0"/>
          <w:sz w:val="24"/>
          <w:szCs w:val="24"/>
          <w:lang w:val="es-ES_tradnl"/>
        </w:rPr>
        <w:t xml:space="preserve">horarios </w:t>
      </w:r>
      <w:r w:rsidRPr="00564C95">
        <w:rPr>
          <w:rFonts w:ascii="Times New Roman" w:eastAsia="Times New Roman" w:hAnsi="Times New Roman" w:cs="Times New Roman"/>
          <w:bCs/>
          <w:snapToGrid w:val="0"/>
          <w:sz w:val="24"/>
          <w:szCs w:val="24"/>
          <w:lang w:val="es-ES_tradnl"/>
        </w:rPr>
        <w:t xml:space="preserve">de 08:00 a 17:00 con un periodo de descanso de una hora al medio día, de lunes a viernes </w:t>
      </w:r>
      <w:r w:rsidR="00EC17F3" w:rsidRPr="00564C95">
        <w:rPr>
          <w:rFonts w:ascii="Times New Roman" w:eastAsia="Times New Roman" w:hAnsi="Times New Roman" w:cs="Times New Roman"/>
          <w:bCs/>
          <w:snapToGrid w:val="0"/>
          <w:sz w:val="24"/>
          <w:szCs w:val="24"/>
          <w:lang w:val="es-ES_tradnl"/>
        </w:rPr>
        <w:t xml:space="preserve">y los sábados para una limpieza profunda, deberá cumplir </w:t>
      </w:r>
      <w:r w:rsidR="0081636E">
        <w:rPr>
          <w:rFonts w:ascii="Times New Roman" w:eastAsia="Times New Roman" w:hAnsi="Times New Roman" w:cs="Times New Roman"/>
          <w:bCs/>
          <w:snapToGrid w:val="0"/>
          <w:sz w:val="24"/>
          <w:szCs w:val="24"/>
          <w:lang w:val="es-ES_tradnl"/>
        </w:rPr>
        <w:t>el horario de</w:t>
      </w:r>
      <w:r w:rsidR="00EC17F3" w:rsidRPr="00564C95">
        <w:rPr>
          <w:rFonts w:ascii="Times New Roman" w:eastAsia="Times New Roman" w:hAnsi="Times New Roman" w:cs="Times New Roman"/>
          <w:bCs/>
          <w:snapToGrid w:val="0"/>
          <w:sz w:val="24"/>
          <w:szCs w:val="24"/>
          <w:lang w:val="es-ES_tradnl"/>
        </w:rPr>
        <w:t xml:space="preserve"> 7:00 a 12:00</w:t>
      </w:r>
      <w:r w:rsidR="0081636E">
        <w:rPr>
          <w:rFonts w:ascii="Times New Roman" w:eastAsia="Times New Roman" w:hAnsi="Times New Roman" w:cs="Times New Roman"/>
          <w:bCs/>
          <w:snapToGrid w:val="0"/>
          <w:sz w:val="24"/>
          <w:szCs w:val="24"/>
          <w:lang w:val="es-ES_tradnl"/>
        </w:rPr>
        <w:t xml:space="preserve"> </w:t>
      </w:r>
      <w:proofErr w:type="spellStart"/>
      <w:r w:rsidR="0081636E">
        <w:rPr>
          <w:rFonts w:ascii="Times New Roman" w:eastAsia="Times New Roman" w:hAnsi="Times New Roman" w:cs="Times New Roman"/>
          <w:bCs/>
          <w:snapToGrid w:val="0"/>
          <w:sz w:val="24"/>
          <w:szCs w:val="24"/>
          <w:lang w:val="es-ES_tradnl"/>
        </w:rPr>
        <w:t>hrs</w:t>
      </w:r>
      <w:proofErr w:type="spellEnd"/>
      <w:r w:rsidR="00EC17F3" w:rsidRPr="00564C95">
        <w:rPr>
          <w:rFonts w:ascii="Times New Roman" w:eastAsia="Times New Roman" w:hAnsi="Times New Roman" w:cs="Times New Roman"/>
          <w:bCs/>
          <w:snapToGrid w:val="0"/>
          <w:sz w:val="24"/>
          <w:szCs w:val="24"/>
          <w:lang w:val="es-ES_tradnl"/>
        </w:rPr>
        <w:t>.</w:t>
      </w:r>
    </w:p>
    <w:p w14:paraId="2D6DE5FB"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Galpón Central piso y estantería</w:t>
      </w:r>
      <w:r w:rsidR="008B31B5" w:rsidRPr="00564C95">
        <w:rPr>
          <w:rFonts w:ascii="Times New Roman" w:eastAsia="Times New Roman" w:hAnsi="Times New Roman" w:cs="Times New Roman"/>
          <w:sz w:val="24"/>
          <w:szCs w:val="24"/>
          <w:lang w:val="es-ES" w:eastAsia="es-ES"/>
        </w:rPr>
        <w:t>.</w:t>
      </w:r>
    </w:p>
    <w:p w14:paraId="632F095A" w14:textId="77777777" w:rsidR="00B70A40"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Área almacenamiento climatizado de repuestos </w:t>
      </w:r>
    </w:p>
    <w:p w14:paraId="6C1C9E6E" w14:textId="54553069"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ambiente bastante delicado y grande</w:t>
      </w:r>
      <w:r w:rsidR="008B31B5" w:rsidRPr="00564C95">
        <w:rPr>
          <w:rFonts w:ascii="Times New Roman" w:eastAsia="Times New Roman" w:hAnsi="Times New Roman" w:cs="Times New Roman"/>
          <w:sz w:val="24"/>
          <w:szCs w:val="24"/>
          <w:lang w:val="es-ES" w:eastAsia="es-ES"/>
        </w:rPr>
        <w:t>.</w:t>
      </w:r>
    </w:p>
    <w:p w14:paraId="20F6D068"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 de EPP</w:t>
      </w:r>
      <w:r w:rsidR="008B31B5" w:rsidRPr="00564C95">
        <w:rPr>
          <w:rFonts w:ascii="Times New Roman" w:eastAsia="Times New Roman" w:hAnsi="Times New Roman" w:cs="Times New Roman"/>
          <w:sz w:val="24"/>
          <w:szCs w:val="24"/>
          <w:lang w:val="es-ES" w:eastAsia="es-ES"/>
        </w:rPr>
        <w:t>.</w:t>
      </w:r>
    </w:p>
    <w:p w14:paraId="37A5F5BB"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 de medición</w:t>
      </w:r>
      <w:r w:rsidR="008B31B5" w:rsidRPr="00564C95">
        <w:rPr>
          <w:rFonts w:ascii="Times New Roman" w:eastAsia="Times New Roman" w:hAnsi="Times New Roman" w:cs="Times New Roman"/>
          <w:sz w:val="24"/>
          <w:szCs w:val="24"/>
          <w:lang w:val="es-ES" w:eastAsia="es-ES"/>
        </w:rPr>
        <w:t>.</w:t>
      </w:r>
    </w:p>
    <w:p w14:paraId="74D0D980"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Plataforma de aceites y detergente</w:t>
      </w:r>
      <w:r w:rsidR="008B31B5" w:rsidRPr="00564C95">
        <w:rPr>
          <w:rFonts w:ascii="Times New Roman" w:eastAsia="Times New Roman" w:hAnsi="Times New Roman" w:cs="Times New Roman"/>
          <w:sz w:val="24"/>
          <w:szCs w:val="24"/>
          <w:lang w:val="es-ES" w:eastAsia="es-ES"/>
        </w:rPr>
        <w:t>.</w:t>
      </w:r>
    </w:p>
    <w:p w14:paraId="0B350A26"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 de contenedores</w:t>
      </w:r>
      <w:r w:rsidR="008B31B5" w:rsidRPr="00564C95">
        <w:rPr>
          <w:rFonts w:ascii="Times New Roman" w:eastAsia="Times New Roman" w:hAnsi="Times New Roman" w:cs="Times New Roman"/>
          <w:sz w:val="24"/>
          <w:szCs w:val="24"/>
          <w:lang w:val="es-ES" w:eastAsia="es-ES"/>
        </w:rPr>
        <w:t>.</w:t>
      </w:r>
    </w:p>
    <w:p w14:paraId="0CD31705"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Áreas de chatarra</w:t>
      </w:r>
      <w:r w:rsidR="008B31B5" w:rsidRPr="00564C95">
        <w:rPr>
          <w:rFonts w:ascii="Times New Roman" w:eastAsia="Times New Roman" w:hAnsi="Times New Roman" w:cs="Times New Roman"/>
          <w:sz w:val="24"/>
          <w:szCs w:val="24"/>
          <w:lang w:val="es-ES" w:eastAsia="es-ES"/>
        </w:rPr>
        <w:t>.</w:t>
      </w:r>
    </w:p>
    <w:p w14:paraId="1926CBAC"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Plataforma de válvulas</w:t>
      </w:r>
      <w:r w:rsidR="008B31B5" w:rsidRPr="00564C95">
        <w:rPr>
          <w:rFonts w:ascii="Times New Roman" w:eastAsia="Times New Roman" w:hAnsi="Times New Roman" w:cs="Times New Roman"/>
          <w:sz w:val="24"/>
          <w:szCs w:val="24"/>
          <w:lang w:val="es-ES" w:eastAsia="es-ES"/>
        </w:rPr>
        <w:t>.</w:t>
      </w:r>
    </w:p>
    <w:p w14:paraId="00604973" w14:textId="77777777" w:rsidR="001802A4" w:rsidRPr="00564C95" w:rsidRDefault="009879F5"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Áreas materiales</w:t>
      </w:r>
      <w:r w:rsidR="001802A4" w:rsidRPr="00564C95">
        <w:rPr>
          <w:rFonts w:ascii="Times New Roman" w:eastAsia="Times New Roman" w:hAnsi="Times New Roman" w:cs="Times New Roman"/>
          <w:sz w:val="24"/>
          <w:szCs w:val="24"/>
          <w:lang w:val="es-ES" w:eastAsia="es-ES"/>
        </w:rPr>
        <w:t xml:space="preserve"> de GTB</w:t>
      </w:r>
      <w:r w:rsidR="008B31B5" w:rsidRPr="00564C95">
        <w:rPr>
          <w:rFonts w:ascii="Times New Roman" w:eastAsia="Times New Roman" w:hAnsi="Times New Roman" w:cs="Times New Roman"/>
          <w:sz w:val="24"/>
          <w:szCs w:val="24"/>
          <w:lang w:val="es-ES" w:eastAsia="es-ES"/>
        </w:rPr>
        <w:t>.</w:t>
      </w:r>
    </w:p>
    <w:p w14:paraId="08EE6A97" w14:textId="77777777" w:rsidR="001802A4" w:rsidRPr="00564C95" w:rsidRDefault="009879F5"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 de</w:t>
      </w:r>
      <w:r w:rsidR="001802A4" w:rsidRPr="00564C95">
        <w:rPr>
          <w:rFonts w:ascii="Times New Roman" w:eastAsia="Times New Roman" w:hAnsi="Times New Roman" w:cs="Times New Roman"/>
          <w:sz w:val="24"/>
          <w:szCs w:val="24"/>
          <w:lang w:val="es-ES" w:eastAsia="es-ES"/>
        </w:rPr>
        <w:t xml:space="preserve"> almacenamiento de materiales usados</w:t>
      </w:r>
      <w:r w:rsidR="008B31B5" w:rsidRPr="00564C95">
        <w:rPr>
          <w:rFonts w:ascii="Times New Roman" w:eastAsia="Times New Roman" w:hAnsi="Times New Roman" w:cs="Times New Roman"/>
          <w:sz w:val="24"/>
          <w:szCs w:val="24"/>
          <w:lang w:val="es-ES" w:eastAsia="es-ES"/>
        </w:rPr>
        <w:t>.</w:t>
      </w:r>
    </w:p>
    <w:p w14:paraId="3D7BE3F8"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 ingreso a la puerta principal del almacén</w:t>
      </w:r>
      <w:r w:rsidR="008B31B5" w:rsidRPr="00564C95">
        <w:rPr>
          <w:rFonts w:ascii="Times New Roman" w:eastAsia="Times New Roman" w:hAnsi="Times New Roman" w:cs="Times New Roman"/>
          <w:sz w:val="24"/>
          <w:szCs w:val="24"/>
          <w:lang w:val="es-ES" w:eastAsia="es-ES"/>
        </w:rPr>
        <w:t>.</w:t>
      </w:r>
    </w:p>
    <w:p w14:paraId="54E58364"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 conte</w:t>
      </w:r>
      <w:r w:rsidR="000273F5" w:rsidRPr="00564C95">
        <w:rPr>
          <w:rFonts w:ascii="Times New Roman" w:eastAsia="Times New Roman" w:hAnsi="Times New Roman" w:cs="Times New Roman"/>
          <w:sz w:val="24"/>
          <w:szCs w:val="24"/>
          <w:lang w:val="es-ES" w:eastAsia="es-ES"/>
        </w:rPr>
        <w:t>nedores de archivo de todo GCON</w:t>
      </w:r>
      <w:r w:rsidR="008B31B5" w:rsidRPr="00564C95">
        <w:rPr>
          <w:rFonts w:ascii="Times New Roman" w:eastAsia="Times New Roman" w:hAnsi="Times New Roman" w:cs="Times New Roman"/>
          <w:sz w:val="24"/>
          <w:szCs w:val="24"/>
          <w:lang w:val="es-ES" w:eastAsia="es-ES"/>
        </w:rPr>
        <w:t>.</w:t>
      </w:r>
    </w:p>
    <w:p w14:paraId="03EE69E0" w14:textId="31CE5785" w:rsidR="001802A4" w:rsidRDefault="001802A4" w:rsidP="001802A4">
      <w:pPr>
        <w:autoSpaceDE w:val="0"/>
        <w:autoSpaceDN w:val="0"/>
        <w:adjustRightInd w:val="0"/>
        <w:spacing w:after="0" w:line="240" w:lineRule="auto"/>
        <w:rPr>
          <w:rFonts w:ascii="Times New Roman" w:eastAsia="Times New Roman" w:hAnsi="Times New Roman" w:cs="Times New Roman"/>
          <w:sz w:val="24"/>
          <w:szCs w:val="24"/>
          <w:lang w:val="es-ES" w:eastAsia="es-ES"/>
        </w:rPr>
      </w:pPr>
    </w:p>
    <w:p w14:paraId="5400525F" w14:textId="7869CFE1" w:rsidR="0081636E" w:rsidRDefault="0081636E" w:rsidP="001802A4">
      <w:pPr>
        <w:autoSpaceDE w:val="0"/>
        <w:autoSpaceDN w:val="0"/>
        <w:adjustRightInd w:val="0"/>
        <w:spacing w:after="0" w:line="240" w:lineRule="auto"/>
        <w:rPr>
          <w:rFonts w:ascii="Times New Roman" w:eastAsia="Times New Roman" w:hAnsi="Times New Roman" w:cs="Times New Roman"/>
          <w:sz w:val="24"/>
          <w:szCs w:val="24"/>
          <w:lang w:val="es-ES" w:eastAsia="es-ES"/>
        </w:rPr>
      </w:pPr>
      <w:r>
        <w:rPr>
          <w:rFonts w:ascii="Times New Roman" w:eastAsia="Times New Roman" w:hAnsi="Times New Roman" w:cs="Times New Roman"/>
          <w:sz w:val="24"/>
          <w:szCs w:val="24"/>
          <w:lang w:val="es-ES" w:eastAsia="es-ES"/>
        </w:rPr>
        <w:t>Para el desarrollo de las actividades de limpieza en genera se debe considerar los siguiente:</w:t>
      </w:r>
    </w:p>
    <w:p w14:paraId="45400D4F" w14:textId="77777777" w:rsidR="0081636E" w:rsidRPr="00564C95" w:rsidRDefault="0081636E" w:rsidP="001802A4">
      <w:pPr>
        <w:autoSpaceDE w:val="0"/>
        <w:autoSpaceDN w:val="0"/>
        <w:adjustRightInd w:val="0"/>
        <w:spacing w:after="0" w:line="240" w:lineRule="auto"/>
        <w:rPr>
          <w:rFonts w:ascii="Times New Roman" w:eastAsia="Times New Roman" w:hAnsi="Times New Roman" w:cs="Times New Roman"/>
          <w:sz w:val="24"/>
          <w:szCs w:val="24"/>
          <w:lang w:val="es-ES" w:eastAsia="es-ES"/>
        </w:rPr>
      </w:pPr>
    </w:p>
    <w:p w14:paraId="6C6061FB" w14:textId="70EED80E" w:rsidR="001802A4" w:rsidRPr="00564C95"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Provisión de herramientas, materiales, detergentes y todos los insumos relacionados con la prestaci</w:t>
      </w:r>
      <w:r w:rsidR="000E643A" w:rsidRPr="00564C95">
        <w:rPr>
          <w:rFonts w:eastAsia="Times New Roman"/>
        </w:rPr>
        <w:t>ón de los servicios de limpieza</w:t>
      </w:r>
      <w:r w:rsidRPr="00564C95">
        <w:rPr>
          <w:rFonts w:eastAsia="Times New Roman"/>
        </w:rPr>
        <w:t xml:space="preserve">.  Ver Anexo </w:t>
      </w:r>
      <w:r w:rsidR="00666888" w:rsidRPr="00564C95">
        <w:rPr>
          <w:rFonts w:eastAsia="Times New Roman"/>
        </w:rPr>
        <w:t>E-</w:t>
      </w:r>
      <w:r w:rsidR="00FD66EF" w:rsidRPr="00564C95">
        <w:rPr>
          <w:rFonts w:eastAsia="Times New Roman"/>
        </w:rPr>
        <w:t>1</w:t>
      </w:r>
      <w:r w:rsidRPr="00564C95">
        <w:rPr>
          <w:rFonts w:eastAsia="Times New Roman"/>
        </w:rPr>
        <w:t>.</w:t>
      </w:r>
    </w:p>
    <w:p w14:paraId="028AC4B3" w14:textId="77777777" w:rsidR="0081636E"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 xml:space="preserve">Provisión de personal calificado para la prestación de los servicios requeridos.  </w:t>
      </w:r>
    </w:p>
    <w:p w14:paraId="489BCF72" w14:textId="6F74F2F2" w:rsidR="001802A4" w:rsidRPr="00564C95" w:rsidRDefault="001802A4" w:rsidP="0081636E">
      <w:pPr>
        <w:pStyle w:val="Prrafodelista"/>
        <w:autoSpaceDE w:val="0"/>
        <w:autoSpaceDN w:val="0"/>
        <w:adjustRightInd w:val="0"/>
        <w:ind w:left="1134"/>
        <w:jc w:val="both"/>
        <w:rPr>
          <w:rFonts w:eastAsia="Times New Roman"/>
        </w:rPr>
      </w:pPr>
      <w:r w:rsidRPr="00564C95">
        <w:rPr>
          <w:rFonts w:eastAsia="Times New Roman"/>
        </w:rPr>
        <w:t xml:space="preserve">La empresa beneficiada con la adjudicación de éstos deberá además tener la capacidad de </w:t>
      </w:r>
      <w:r w:rsidR="009879F5" w:rsidRPr="00564C95">
        <w:rPr>
          <w:rFonts w:eastAsia="Times New Roman"/>
        </w:rPr>
        <w:t>reemplazar, a</w:t>
      </w:r>
      <w:r w:rsidRPr="00564C95">
        <w:rPr>
          <w:rFonts w:eastAsia="Times New Roman"/>
        </w:rPr>
        <w:t xml:space="preserve"> simple requerimiento de YPFB </w:t>
      </w:r>
      <w:r w:rsidR="001378ED" w:rsidRPr="00564C95">
        <w:rPr>
          <w:rFonts w:eastAsia="Times New Roman"/>
        </w:rPr>
        <w:t>T</w:t>
      </w:r>
      <w:r w:rsidR="00DB688A" w:rsidRPr="00564C95">
        <w:rPr>
          <w:rFonts w:eastAsia="Times New Roman"/>
        </w:rPr>
        <w:t>ransporte</w:t>
      </w:r>
      <w:r w:rsidRPr="00564C95">
        <w:rPr>
          <w:rFonts w:eastAsia="Times New Roman"/>
        </w:rPr>
        <w:t xml:space="preserve"> S.A., al personal asignado por otro igualmente capacitado para los trabajos.</w:t>
      </w:r>
    </w:p>
    <w:p w14:paraId="1C722C98" w14:textId="0E709F65" w:rsidR="001802A4" w:rsidRPr="00564C95"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Deberá contar con un supervisor (a) permanente en la oficina de 7:00 a 18:00</w:t>
      </w:r>
      <w:r w:rsidR="00125668" w:rsidRPr="00564C95">
        <w:rPr>
          <w:rFonts w:eastAsia="Times New Roman"/>
        </w:rPr>
        <w:t xml:space="preserve"> horas,</w:t>
      </w:r>
      <w:r w:rsidRPr="00564C95">
        <w:rPr>
          <w:rFonts w:eastAsia="Times New Roman"/>
        </w:rPr>
        <w:t xml:space="preserve"> con una hora libre al medio día para tomar su almuerzo. Este supervisor</w:t>
      </w:r>
      <w:r w:rsidR="00FD66EF" w:rsidRPr="00564C95">
        <w:rPr>
          <w:rFonts w:eastAsia="Times New Roman"/>
        </w:rPr>
        <w:t>(a)</w:t>
      </w:r>
      <w:r w:rsidRPr="00564C95">
        <w:rPr>
          <w:rFonts w:eastAsia="Times New Roman"/>
        </w:rPr>
        <w:t xml:space="preserve"> deberá controlar la dotación de material y controlar la asistencia de su personal. Este supervisor será el centro de comunicación entre </w:t>
      </w:r>
      <w:r w:rsidR="00DB688A" w:rsidRPr="00564C95">
        <w:rPr>
          <w:rFonts w:eastAsia="Times New Roman"/>
        </w:rPr>
        <w:t>YPFB Transporte S.A.</w:t>
      </w:r>
      <w:r w:rsidR="00DB688A">
        <w:rPr>
          <w:rFonts w:eastAsia="Times New Roman"/>
        </w:rPr>
        <w:t xml:space="preserve"> </w:t>
      </w:r>
      <w:r w:rsidRPr="00564C95">
        <w:rPr>
          <w:rFonts w:eastAsia="Times New Roman"/>
        </w:rPr>
        <w:t xml:space="preserve">y la empresa que brinda el servicio. El supervisor deberá tener un celular disponible las horas laborables para que se comunique con su empresa y con administración de </w:t>
      </w:r>
      <w:r w:rsidR="00DB688A" w:rsidRPr="00564C95">
        <w:rPr>
          <w:rFonts w:eastAsia="Times New Roman"/>
        </w:rPr>
        <w:t>YPFB Transporte S.A.</w:t>
      </w:r>
    </w:p>
    <w:p w14:paraId="63259770" w14:textId="2627591B" w:rsidR="001802A4" w:rsidRPr="00564C95"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 xml:space="preserve">La empresa que se adjudique los servicios deberá contar con un depósito que cumpla con las condiciones de habitabilidad y dotado de armarios donde pueda depositar sus materiales e insumos para dotación </w:t>
      </w:r>
      <w:r w:rsidR="009D36F5" w:rsidRPr="00564C95">
        <w:rPr>
          <w:rFonts w:eastAsia="Times New Roman"/>
        </w:rPr>
        <w:t>de la</w:t>
      </w:r>
      <w:r w:rsidRPr="00564C95">
        <w:rPr>
          <w:rFonts w:eastAsia="Times New Roman"/>
        </w:rPr>
        <w:t xml:space="preserve"> limpieza diaria</w:t>
      </w:r>
      <w:r w:rsidR="009D36F5" w:rsidRPr="00564C95">
        <w:rPr>
          <w:rFonts w:eastAsia="Times New Roman"/>
        </w:rPr>
        <w:t>, cafetería y otros</w:t>
      </w:r>
      <w:r w:rsidRPr="00564C95">
        <w:rPr>
          <w:rFonts w:eastAsia="Times New Roman"/>
        </w:rPr>
        <w:t>; además deberá tener casilleros para la ropa de trabajo de su personal. Mantener de forma ordenada de acuerdo a</w:t>
      </w:r>
      <w:r w:rsidR="00D83592" w:rsidRPr="00564C95">
        <w:rPr>
          <w:rFonts w:eastAsia="Times New Roman"/>
        </w:rPr>
        <w:t xml:space="preserve"> los</w:t>
      </w:r>
      <w:r w:rsidRPr="00564C95">
        <w:rPr>
          <w:rFonts w:eastAsia="Times New Roman"/>
        </w:rPr>
        <w:t xml:space="preserve"> </w:t>
      </w:r>
      <w:r w:rsidR="00D83592" w:rsidRPr="00564C95">
        <w:rPr>
          <w:rFonts w:eastAsia="Times New Roman"/>
        </w:rPr>
        <w:t xml:space="preserve">Requisitos para Contratistas de </w:t>
      </w:r>
      <w:r w:rsidR="00DB688A" w:rsidRPr="00564C95">
        <w:rPr>
          <w:rFonts w:eastAsia="Times New Roman"/>
        </w:rPr>
        <w:lastRenderedPageBreak/>
        <w:t>YPFB Transporte S.A.</w:t>
      </w:r>
    </w:p>
    <w:p w14:paraId="342F83D2" w14:textId="5E69FE80" w:rsidR="001802A4" w:rsidRDefault="00FD66EF"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El personal de limpieza</w:t>
      </w:r>
      <w:r w:rsidR="001802A4" w:rsidRPr="00564C95">
        <w:rPr>
          <w:rFonts w:eastAsia="Times New Roman"/>
        </w:rPr>
        <w:t xml:space="preserve"> debe limitarse a las tareas encomendadas por su supervisor en el marco del contrato a suscribirse y no otras instruidas o delegadas por personal de </w:t>
      </w:r>
      <w:r w:rsidR="00DB688A" w:rsidRPr="00564C95">
        <w:rPr>
          <w:rFonts w:eastAsia="Times New Roman"/>
        </w:rPr>
        <w:t>YPFB Transporte S.A.</w:t>
      </w:r>
      <w:r w:rsidR="00DB688A">
        <w:rPr>
          <w:rFonts w:eastAsia="Times New Roman"/>
        </w:rPr>
        <w:t xml:space="preserve"> </w:t>
      </w:r>
      <w:r w:rsidR="001802A4" w:rsidRPr="00564C95">
        <w:rPr>
          <w:rFonts w:eastAsia="Times New Roman"/>
        </w:rPr>
        <w:t xml:space="preserve">diferente a la Jefatura de </w:t>
      </w:r>
      <w:r w:rsidR="0081636E">
        <w:rPr>
          <w:rFonts w:eastAsia="Times New Roman"/>
        </w:rPr>
        <w:t>Servicios Generales.</w:t>
      </w:r>
    </w:p>
    <w:p w14:paraId="05A885CA" w14:textId="77777777" w:rsidR="0081636E" w:rsidRPr="00564C95" w:rsidRDefault="0081636E" w:rsidP="0081636E">
      <w:pPr>
        <w:pStyle w:val="Prrafodelista"/>
        <w:autoSpaceDE w:val="0"/>
        <w:autoSpaceDN w:val="0"/>
        <w:adjustRightInd w:val="0"/>
        <w:ind w:left="1134"/>
        <w:jc w:val="both"/>
        <w:rPr>
          <w:rFonts w:eastAsia="Times New Roman"/>
        </w:rPr>
      </w:pPr>
    </w:p>
    <w:p w14:paraId="1DE0EADB" w14:textId="3A49633B" w:rsidR="00FE47CF" w:rsidRDefault="00BE55EF" w:rsidP="001B7AB7">
      <w:pPr>
        <w:pStyle w:val="Prrafodelista"/>
        <w:numPr>
          <w:ilvl w:val="1"/>
          <w:numId w:val="4"/>
        </w:numPr>
        <w:tabs>
          <w:tab w:val="left" w:pos="-2127"/>
        </w:tabs>
        <w:spacing w:before="120" w:after="120"/>
        <w:ind w:left="567" w:hanging="567"/>
        <w:jc w:val="both"/>
        <w:rPr>
          <w:rFonts w:eastAsia="Times New Roman"/>
          <w:b/>
          <w:snapToGrid w:val="0"/>
          <w:u w:val="single"/>
          <w:lang w:val="es-ES_tradnl"/>
        </w:rPr>
      </w:pPr>
      <w:r w:rsidRPr="00564C95">
        <w:rPr>
          <w:rFonts w:eastAsia="Times New Roman"/>
          <w:b/>
          <w:snapToGrid w:val="0"/>
          <w:u w:val="single"/>
          <w:lang w:val="es-ES_tradnl"/>
        </w:rPr>
        <w:t xml:space="preserve">SERVICIO DE </w:t>
      </w:r>
      <w:r w:rsidR="009D5E62" w:rsidRPr="00564C95">
        <w:rPr>
          <w:rFonts w:eastAsia="Times New Roman"/>
          <w:b/>
          <w:snapToGrid w:val="0"/>
          <w:u w:val="single"/>
          <w:lang w:val="es-ES_tradnl"/>
        </w:rPr>
        <w:t>CAFETERÍ</w:t>
      </w:r>
      <w:r w:rsidR="00FE47CF" w:rsidRPr="00564C95">
        <w:rPr>
          <w:rFonts w:eastAsia="Times New Roman"/>
          <w:b/>
          <w:snapToGrid w:val="0"/>
          <w:u w:val="single"/>
          <w:lang w:val="es-ES_tradnl"/>
        </w:rPr>
        <w:t>A</w:t>
      </w:r>
    </w:p>
    <w:p w14:paraId="2C7097F1" w14:textId="77777777" w:rsidR="0081636E" w:rsidRPr="00564C95" w:rsidRDefault="0081636E" w:rsidP="0081636E">
      <w:pPr>
        <w:pStyle w:val="Prrafodelista"/>
        <w:tabs>
          <w:tab w:val="left" w:pos="-2127"/>
        </w:tabs>
        <w:spacing w:before="120" w:after="120"/>
        <w:ind w:left="567"/>
        <w:jc w:val="both"/>
        <w:rPr>
          <w:rFonts w:eastAsia="Times New Roman"/>
          <w:b/>
          <w:snapToGrid w:val="0"/>
          <w:u w:val="single"/>
          <w:lang w:val="es-ES_tradnl"/>
        </w:rPr>
      </w:pPr>
    </w:p>
    <w:p w14:paraId="68C82DAB" w14:textId="2DA30A71" w:rsidR="0081636E" w:rsidRDefault="00666888" w:rsidP="00666888">
      <w:pPr>
        <w:pStyle w:val="Prrafodelista"/>
        <w:tabs>
          <w:tab w:val="left" w:pos="-2127"/>
        </w:tabs>
        <w:spacing w:before="120" w:after="120"/>
        <w:ind w:left="567"/>
        <w:jc w:val="both"/>
        <w:rPr>
          <w:rFonts w:eastAsia="Times New Roman"/>
          <w:snapToGrid w:val="0"/>
          <w:lang w:val="es-ES_tradnl"/>
        </w:rPr>
      </w:pPr>
      <w:r w:rsidRPr="00564C95">
        <w:rPr>
          <w:rFonts w:eastAsia="Times New Roman"/>
          <w:snapToGrid w:val="0"/>
          <w:lang w:val="es-ES_tradnl"/>
        </w:rPr>
        <w:t xml:space="preserve">Para el servicio de cafetería se requieren </w:t>
      </w:r>
      <w:r w:rsidR="00132164">
        <w:rPr>
          <w:rFonts w:eastAsia="Times New Roman"/>
          <w:snapToGrid w:val="0"/>
          <w:lang w:val="es-ES_tradnl"/>
        </w:rPr>
        <w:t>4</w:t>
      </w:r>
      <w:r w:rsidRPr="00564C95">
        <w:rPr>
          <w:rFonts w:eastAsia="Times New Roman"/>
          <w:snapToGrid w:val="0"/>
          <w:u w:val="single"/>
          <w:lang w:val="es-ES_tradnl"/>
        </w:rPr>
        <w:t xml:space="preserve"> personas</w:t>
      </w:r>
      <w:r w:rsidRPr="00564C95">
        <w:rPr>
          <w:rFonts w:eastAsia="Times New Roman"/>
          <w:snapToGrid w:val="0"/>
          <w:lang w:val="es-ES_tradnl"/>
        </w:rPr>
        <w:t>.</w:t>
      </w:r>
    </w:p>
    <w:p w14:paraId="2DEC84A5" w14:textId="628CE8D6" w:rsidR="00666888" w:rsidRPr="00564C95" w:rsidRDefault="00666888" w:rsidP="00666888">
      <w:pPr>
        <w:pStyle w:val="Prrafodelista"/>
        <w:tabs>
          <w:tab w:val="left" w:pos="-2127"/>
        </w:tabs>
        <w:spacing w:before="120" w:after="120"/>
        <w:ind w:left="567"/>
        <w:jc w:val="both"/>
        <w:rPr>
          <w:rFonts w:eastAsia="Times New Roman"/>
          <w:snapToGrid w:val="0"/>
          <w:lang w:val="es-ES_tradnl"/>
        </w:rPr>
      </w:pPr>
      <w:r w:rsidRPr="00564C95">
        <w:rPr>
          <w:rFonts w:eastAsia="Times New Roman"/>
          <w:snapToGrid w:val="0"/>
          <w:lang w:val="es-ES_tradnl"/>
        </w:rPr>
        <w:t>El servicio consiste en:</w:t>
      </w:r>
    </w:p>
    <w:p w14:paraId="589E85AF" w14:textId="531CF7A2" w:rsidR="00FE47CF" w:rsidRPr="00564C95" w:rsidRDefault="000273F5"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Atención de cafetería</w:t>
      </w:r>
      <w:r w:rsidR="004D2C9C">
        <w:rPr>
          <w:rFonts w:eastAsia="Times New Roman"/>
        </w:rPr>
        <w:t xml:space="preserve"> (aprox. </w:t>
      </w:r>
      <w:r w:rsidR="00790066">
        <w:rPr>
          <w:rFonts w:eastAsia="Times New Roman"/>
        </w:rPr>
        <w:t>45</w:t>
      </w:r>
      <w:r w:rsidR="00FE47CF" w:rsidRPr="00564C95">
        <w:rPr>
          <w:rFonts w:eastAsia="Times New Roman"/>
        </w:rPr>
        <w:t>0 personas) en oficinas y provisión de ins</w:t>
      </w:r>
      <w:r w:rsidR="00F513D9" w:rsidRPr="00564C95">
        <w:rPr>
          <w:rFonts w:eastAsia="Times New Roman"/>
        </w:rPr>
        <w:t xml:space="preserve">umos para la misma. </w:t>
      </w:r>
      <w:r w:rsidR="009879F5" w:rsidRPr="00564C95">
        <w:rPr>
          <w:rFonts w:eastAsia="Times New Roman"/>
        </w:rPr>
        <w:t>Ver Anexo</w:t>
      </w:r>
      <w:r w:rsidR="00F513D9" w:rsidRPr="00564C95">
        <w:rPr>
          <w:rFonts w:eastAsia="Times New Roman"/>
        </w:rPr>
        <w:t xml:space="preserve"> </w:t>
      </w:r>
      <w:r w:rsidR="00666888" w:rsidRPr="00564C95">
        <w:rPr>
          <w:rFonts w:eastAsia="Times New Roman"/>
        </w:rPr>
        <w:t>E-</w:t>
      </w:r>
      <w:r w:rsidR="00F513D9" w:rsidRPr="00564C95">
        <w:rPr>
          <w:rFonts w:eastAsia="Times New Roman"/>
        </w:rPr>
        <w:t>2</w:t>
      </w:r>
      <w:r w:rsidR="00FE47CF" w:rsidRPr="00564C95">
        <w:rPr>
          <w:rFonts w:eastAsia="Times New Roman"/>
        </w:rPr>
        <w:t>.</w:t>
      </w:r>
    </w:p>
    <w:p w14:paraId="547B7845" w14:textId="77777777" w:rsidR="00867F7C" w:rsidRPr="00564C95" w:rsidRDefault="00867F7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YPFB TRANSPORTE cuenta con 6 ambientes completos destinados a cafetería, con vajilla y mobiliario completo y 12 cafeterías secundarias distribuidas en todo el edificio, éstas constan de termo y vajilla. </w:t>
      </w:r>
    </w:p>
    <w:p w14:paraId="1FC1C5E9" w14:textId="77777777" w:rsidR="00867F7C" w:rsidRPr="00564C95" w:rsidRDefault="00867F7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La atención de las 6 primeras cafeterías es permanente con personal fijo asignado</w:t>
      </w:r>
      <w:r w:rsidR="008B31B5" w:rsidRPr="00564C95">
        <w:rPr>
          <w:rFonts w:eastAsia="Times New Roman"/>
        </w:rPr>
        <w:t>.</w:t>
      </w:r>
    </w:p>
    <w:p w14:paraId="67D24320" w14:textId="76ADF1A2" w:rsidR="00867F7C" w:rsidRPr="00564C95" w:rsidRDefault="00867F7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En las 12 cafeterías restantes el servicio consiste en proveer insumos (</w:t>
      </w:r>
      <w:r w:rsidR="00666888" w:rsidRPr="00564C95">
        <w:rPr>
          <w:rFonts w:eastAsia="Times New Roman"/>
        </w:rPr>
        <w:t>Anexo E-2</w:t>
      </w:r>
      <w:r w:rsidRPr="00564C95">
        <w:rPr>
          <w:rFonts w:eastAsia="Times New Roman"/>
        </w:rPr>
        <w:t xml:space="preserve">), lavar y secar vajillas (las vajillas serán provistas por </w:t>
      </w:r>
      <w:r w:rsidR="00DB688A" w:rsidRPr="00564C95">
        <w:rPr>
          <w:rFonts w:eastAsia="Times New Roman"/>
        </w:rPr>
        <w:t>YPFB Transporte S.A.</w:t>
      </w:r>
      <w:r w:rsidRPr="00564C95">
        <w:rPr>
          <w:rFonts w:eastAsia="Times New Roman"/>
        </w:rPr>
        <w:t>)</w:t>
      </w:r>
    </w:p>
    <w:p w14:paraId="08660768"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Distribución de café, té, agua de acuerdo a requerimiento del personal durante la mañana y por la tarde.</w:t>
      </w:r>
    </w:p>
    <w:p w14:paraId="4D36E005"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Atención de cafetería en reuniones</w:t>
      </w:r>
      <w:r w:rsidR="008B31B5" w:rsidRPr="00564C95">
        <w:rPr>
          <w:rFonts w:eastAsia="Times New Roman"/>
        </w:rPr>
        <w:t>.</w:t>
      </w:r>
    </w:p>
    <w:p w14:paraId="4D3D0558"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Recolección de toda la vajilla de los escritorios y oficinas de reuniones dos veces en la </w:t>
      </w:r>
      <w:r w:rsidR="00867F7C" w:rsidRPr="00564C95">
        <w:rPr>
          <w:rFonts w:eastAsia="Times New Roman"/>
        </w:rPr>
        <w:t>mañana y dos veces por la tarde o a requerimiento.</w:t>
      </w:r>
    </w:p>
    <w:p w14:paraId="3902DF87"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Es responsabilidad del personal de cafetería mantener el área de trabajo (cafeterías) limpias en todo momento incluido las heladeras, repisas y otros que se encuentran en ella.</w:t>
      </w:r>
    </w:p>
    <w:p w14:paraId="3E4620B9"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Reposición y limpieza de los bidones de agua en los bebederos que se encuentran distribuido en toda la empresa.</w:t>
      </w:r>
    </w:p>
    <w:p w14:paraId="23623B84" w14:textId="77777777" w:rsidR="00FE47CF" w:rsidRPr="00564C95" w:rsidRDefault="00FE47CF"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La atención de las cafeterías se deberá cumplir </w:t>
      </w:r>
      <w:r w:rsidR="00254ACB" w:rsidRPr="00564C95">
        <w:rPr>
          <w:rFonts w:eastAsia="Times New Roman"/>
        </w:rPr>
        <w:t xml:space="preserve">horarios </w:t>
      </w:r>
      <w:r w:rsidRPr="00564C95">
        <w:rPr>
          <w:rFonts w:eastAsia="Times New Roman"/>
        </w:rPr>
        <w:t>de 07:30 a 17:30 con un periodo de descanso de una hora a</w:t>
      </w:r>
      <w:r w:rsidR="00D83592" w:rsidRPr="00564C95">
        <w:rPr>
          <w:rFonts w:eastAsia="Times New Roman"/>
        </w:rPr>
        <w:t xml:space="preserve">l medio día, de lunes a viernes y asistir un sábado al mes de </w:t>
      </w:r>
      <w:r w:rsidR="00C71254" w:rsidRPr="00564C95">
        <w:rPr>
          <w:rFonts w:eastAsia="Times New Roman"/>
        </w:rPr>
        <w:t>7</w:t>
      </w:r>
      <w:r w:rsidR="00D83592" w:rsidRPr="00564C95">
        <w:rPr>
          <w:rFonts w:eastAsia="Times New Roman"/>
        </w:rPr>
        <w:t>:00 a 12:00</w:t>
      </w:r>
      <w:r w:rsidR="00254ACB" w:rsidRPr="00564C95">
        <w:rPr>
          <w:rFonts w:eastAsia="Times New Roman"/>
        </w:rPr>
        <w:t xml:space="preserve"> horas</w:t>
      </w:r>
      <w:r w:rsidR="00D83592" w:rsidRPr="00564C95">
        <w:rPr>
          <w:rFonts w:eastAsia="Times New Roman"/>
        </w:rPr>
        <w:t>.</w:t>
      </w:r>
    </w:p>
    <w:p w14:paraId="0A91F66C" w14:textId="52CD5346" w:rsidR="00FE47CF" w:rsidRDefault="00FE47CF"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Dentro de los materiales el contratista deberá proveer carritos para transportar la vajilla. Como mínimo deberán presentar 4 carritos.</w:t>
      </w:r>
    </w:p>
    <w:p w14:paraId="2A009619" w14:textId="77777777" w:rsidR="0081636E" w:rsidRPr="00564C95" w:rsidRDefault="0081636E" w:rsidP="0081636E">
      <w:pPr>
        <w:pStyle w:val="Prrafodelista"/>
        <w:autoSpaceDE w:val="0"/>
        <w:autoSpaceDN w:val="0"/>
        <w:adjustRightInd w:val="0"/>
        <w:ind w:left="851"/>
        <w:jc w:val="both"/>
        <w:rPr>
          <w:rFonts w:eastAsia="Times New Roman"/>
        </w:rPr>
      </w:pPr>
    </w:p>
    <w:p w14:paraId="1CA73AF1" w14:textId="738B059C" w:rsidR="00247449" w:rsidRDefault="00247449" w:rsidP="001B7AB7">
      <w:pPr>
        <w:pStyle w:val="Prrafodelista"/>
        <w:numPr>
          <w:ilvl w:val="1"/>
          <w:numId w:val="4"/>
        </w:numPr>
        <w:tabs>
          <w:tab w:val="left" w:pos="-2127"/>
        </w:tabs>
        <w:spacing w:before="120" w:after="120"/>
        <w:ind w:left="851" w:hanging="284"/>
        <w:jc w:val="both"/>
        <w:rPr>
          <w:rFonts w:eastAsia="Times New Roman"/>
          <w:b/>
          <w:snapToGrid w:val="0"/>
          <w:u w:val="single"/>
          <w:lang w:val="es-ES_tradnl"/>
        </w:rPr>
      </w:pPr>
      <w:r w:rsidRPr="00564C95">
        <w:rPr>
          <w:rFonts w:eastAsia="Times New Roman"/>
          <w:b/>
          <w:snapToGrid w:val="0"/>
          <w:u w:val="single"/>
          <w:lang w:val="es-ES_tradnl"/>
        </w:rPr>
        <w:t>SERVICIO DE LAVADO DE VEHÍCULOS</w:t>
      </w:r>
    </w:p>
    <w:p w14:paraId="37632B48" w14:textId="77777777" w:rsidR="0081636E" w:rsidRPr="00564C95" w:rsidRDefault="0081636E" w:rsidP="0081636E">
      <w:pPr>
        <w:pStyle w:val="Prrafodelista"/>
        <w:tabs>
          <w:tab w:val="left" w:pos="-2127"/>
        </w:tabs>
        <w:spacing w:before="120" w:after="120"/>
        <w:ind w:left="851"/>
        <w:jc w:val="both"/>
        <w:rPr>
          <w:rFonts w:eastAsia="Times New Roman"/>
          <w:b/>
          <w:snapToGrid w:val="0"/>
          <w:u w:val="single"/>
          <w:lang w:val="es-ES_tradnl"/>
        </w:rPr>
      </w:pPr>
    </w:p>
    <w:p w14:paraId="3C778F3E" w14:textId="77777777" w:rsidR="0081636E" w:rsidRDefault="00254ACB" w:rsidP="00564C95">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 xml:space="preserve">Para el servicio de lavado de vehículos se necesitarán </w:t>
      </w:r>
      <w:r w:rsidR="00A90BC2">
        <w:rPr>
          <w:rFonts w:ascii="Times New Roman" w:eastAsia="Times New Roman" w:hAnsi="Times New Roman" w:cs="Times New Roman"/>
          <w:bCs/>
          <w:snapToGrid w:val="0"/>
          <w:sz w:val="24"/>
          <w:szCs w:val="24"/>
          <w:u w:val="single"/>
          <w:lang w:val="es-ES_tradnl"/>
        </w:rPr>
        <w:t>1</w:t>
      </w:r>
      <w:r w:rsidRPr="00564C95">
        <w:rPr>
          <w:rFonts w:ascii="Times New Roman" w:eastAsia="Times New Roman" w:hAnsi="Times New Roman" w:cs="Times New Roman"/>
          <w:bCs/>
          <w:snapToGrid w:val="0"/>
          <w:sz w:val="24"/>
          <w:szCs w:val="24"/>
          <w:u w:val="single"/>
          <w:lang w:val="es-ES_tradnl"/>
        </w:rPr>
        <w:t xml:space="preserve"> persona</w:t>
      </w:r>
      <w:r w:rsidR="0090417B" w:rsidRPr="00564C95">
        <w:rPr>
          <w:rFonts w:ascii="Times New Roman" w:eastAsia="Times New Roman" w:hAnsi="Times New Roman" w:cs="Times New Roman"/>
          <w:bCs/>
          <w:snapToGrid w:val="0"/>
          <w:sz w:val="24"/>
          <w:szCs w:val="24"/>
          <w:lang w:val="es-ES_tradnl"/>
        </w:rPr>
        <w:t>, que deberán cumplir horarios de 08:00 a 17:00 con un periodo de descanso de una hora al medio día, de lunes a viernes y los sábados deberán cumplir de 7:00 a 12:00.</w:t>
      </w:r>
      <w:r w:rsidRPr="00564C95">
        <w:rPr>
          <w:rFonts w:ascii="Times New Roman" w:eastAsia="Times New Roman" w:hAnsi="Times New Roman" w:cs="Times New Roman"/>
          <w:bCs/>
          <w:snapToGrid w:val="0"/>
          <w:sz w:val="24"/>
          <w:szCs w:val="24"/>
          <w:lang w:val="es-ES_tradnl"/>
        </w:rPr>
        <w:t xml:space="preserve"> </w:t>
      </w:r>
    </w:p>
    <w:p w14:paraId="568D01BF" w14:textId="72803B80" w:rsidR="00247449" w:rsidRPr="00564C95" w:rsidRDefault="00247449" w:rsidP="00564C95">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El servicio consiste en:</w:t>
      </w:r>
    </w:p>
    <w:p w14:paraId="7A88E030" w14:textId="77777777" w:rsidR="0024744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Lavado de vehículos como ser: vagonetas, camionetas doble cabina, cabina sencilla y otros.</w:t>
      </w:r>
    </w:p>
    <w:p w14:paraId="700D8F8A" w14:textId="77777777" w:rsidR="00A86D2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Lavado externo e interno de los vehículos.</w:t>
      </w:r>
    </w:p>
    <w:p w14:paraId="534895F2" w14:textId="77777777" w:rsidR="00A86D2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Aspirado del interior de los vehículos.</w:t>
      </w:r>
    </w:p>
    <w:p w14:paraId="22AD45A6" w14:textId="08EF83EE" w:rsidR="00A86D2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Tiempo de ejecución de lavado por vehículo es de aproximadamente de una hora y </w:t>
      </w:r>
      <w:r w:rsidRPr="00564C95">
        <w:rPr>
          <w:rFonts w:eastAsia="Times New Roman"/>
        </w:rPr>
        <w:lastRenderedPageBreak/>
        <w:t>media.</w:t>
      </w:r>
    </w:p>
    <w:p w14:paraId="6C55B7E2" w14:textId="68D3CC8F" w:rsidR="00A86D2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YPFB T</w:t>
      </w:r>
      <w:r w:rsidR="00DB688A" w:rsidRPr="00564C95">
        <w:rPr>
          <w:rFonts w:eastAsia="Times New Roman"/>
        </w:rPr>
        <w:t>ransporte</w:t>
      </w:r>
      <w:r w:rsidRPr="00564C95">
        <w:rPr>
          <w:rFonts w:eastAsia="Times New Roman"/>
        </w:rPr>
        <w:t xml:space="preserve"> S.A., dotará de todos los insumos y equipos necesarios para el desarrollo de esta actividad.</w:t>
      </w:r>
    </w:p>
    <w:p w14:paraId="2F7C5D5A" w14:textId="77777777" w:rsidR="00247449" w:rsidRPr="00564C95" w:rsidRDefault="00A86D29"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El personal asignado a esta actividad deberá contar con licencia de conducir emitida por entidad competente.</w:t>
      </w:r>
    </w:p>
    <w:p w14:paraId="4D093EF7" w14:textId="77777777" w:rsidR="00FE47CF" w:rsidRPr="00564C95" w:rsidRDefault="00FE47CF" w:rsidP="001B7AB7">
      <w:pPr>
        <w:widowControl w:val="0"/>
        <w:numPr>
          <w:ilvl w:val="0"/>
          <w:numId w:val="4"/>
        </w:numPr>
        <w:tabs>
          <w:tab w:val="left" w:pos="-2127"/>
        </w:tabs>
        <w:spacing w:before="120" w:after="120" w:line="240" w:lineRule="auto"/>
        <w:ind w:left="851" w:hanging="284"/>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 xml:space="preserve">GASTOS A CARGO </w:t>
      </w:r>
      <w:r w:rsidR="00D0688F" w:rsidRPr="00564C95">
        <w:rPr>
          <w:rFonts w:ascii="Times New Roman" w:eastAsia="Times New Roman" w:hAnsi="Times New Roman" w:cs="Times New Roman"/>
          <w:b/>
          <w:snapToGrid w:val="0"/>
          <w:sz w:val="24"/>
          <w:szCs w:val="24"/>
          <w:lang w:val="es-ES_tradnl"/>
        </w:rPr>
        <w:t xml:space="preserve">DE LA EMPRESA QUE </w:t>
      </w:r>
      <w:r w:rsidR="00254ACB" w:rsidRPr="00564C95">
        <w:rPr>
          <w:rFonts w:ascii="Times New Roman" w:eastAsia="Times New Roman" w:hAnsi="Times New Roman" w:cs="Times New Roman"/>
          <w:b/>
          <w:snapToGrid w:val="0"/>
          <w:sz w:val="24"/>
          <w:szCs w:val="24"/>
          <w:lang w:val="es-ES_tradnl"/>
        </w:rPr>
        <w:t xml:space="preserve">SE </w:t>
      </w:r>
      <w:r w:rsidR="00D0688F" w:rsidRPr="00564C95">
        <w:rPr>
          <w:rFonts w:ascii="Times New Roman" w:eastAsia="Times New Roman" w:hAnsi="Times New Roman" w:cs="Times New Roman"/>
          <w:b/>
          <w:snapToGrid w:val="0"/>
          <w:sz w:val="24"/>
          <w:szCs w:val="24"/>
          <w:lang w:val="es-ES_tradnl"/>
        </w:rPr>
        <w:t>ADJUDIQUE EL SERVICIO</w:t>
      </w:r>
    </w:p>
    <w:p w14:paraId="6852B96C" w14:textId="77777777" w:rsidR="004B71F9" w:rsidRDefault="00D0688F" w:rsidP="00564C95">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El contratista que</w:t>
      </w:r>
      <w:r w:rsidR="00FE47CF" w:rsidRPr="00564C95">
        <w:rPr>
          <w:rFonts w:ascii="Times New Roman" w:eastAsia="Times New Roman" w:hAnsi="Times New Roman" w:cs="Times New Roman"/>
          <w:bCs/>
          <w:snapToGrid w:val="0"/>
          <w:sz w:val="24"/>
          <w:szCs w:val="24"/>
          <w:lang w:val="es-ES_tradnl"/>
        </w:rPr>
        <w:t xml:space="preserve"> preste los servicios cotizados deberá cubrir todos aquellos gastos inherentes al cumplimiento de las obligaciones asumidas, así como todos aquellos emergentes de su relación obrero-patronal con el personal que por cuenta y riesgo suyo asigne al cumplimiento del contrato.</w:t>
      </w:r>
    </w:p>
    <w:p w14:paraId="76C15781" w14:textId="46F00B46" w:rsidR="00FE47CF" w:rsidRPr="00564C95" w:rsidRDefault="00FE47CF" w:rsidP="00564C95">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 xml:space="preserve">En este marco las empresas deberán considerar que se encuentran entre tales gastos, de manera enunciativa, </w:t>
      </w:r>
      <w:r w:rsidR="007D0B11" w:rsidRPr="00564C95">
        <w:rPr>
          <w:rFonts w:ascii="Times New Roman" w:eastAsia="Times New Roman" w:hAnsi="Times New Roman" w:cs="Times New Roman"/>
          <w:bCs/>
          <w:snapToGrid w:val="0"/>
          <w:sz w:val="24"/>
          <w:szCs w:val="24"/>
          <w:lang w:val="es-ES_tradnl"/>
        </w:rPr>
        <w:t>más</w:t>
      </w:r>
      <w:r w:rsidRPr="00564C95">
        <w:rPr>
          <w:rFonts w:ascii="Times New Roman" w:eastAsia="Times New Roman" w:hAnsi="Times New Roman" w:cs="Times New Roman"/>
          <w:bCs/>
          <w:snapToGrid w:val="0"/>
          <w:sz w:val="24"/>
          <w:szCs w:val="24"/>
          <w:lang w:val="es-ES_tradnl"/>
        </w:rPr>
        <w:t xml:space="preserve"> en ningún caso </w:t>
      </w:r>
      <w:r w:rsidR="00DC50AB" w:rsidRPr="00564C95">
        <w:rPr>
          <w:rFonts w:ascii="Times New Roman" w:eastAsia="Times New Roman" w:hAnsi="Times New Roman" w:cs="Times New Roman"/>
          <w:bCs/>
          <w:snapToGrid w:val="0"/>
          <w:sz w:val="24"/>
          <w:szCs w:val="24"/>
          <w:lang w:val="es-ES_tradnl"/>
        </w:rPr>
        <w:t>limitativo</w:t>
      </w:r>
      <w:r w:rsidRPr="00564C95">
        <w:rPr>
          <w:rFonts w:ascii="Times New Roman" w:eastAsia="Times New Roman" w:hAnsi="Times New Roman" w:cs="Times New Roman"/>
          <w:bCs/>
          <w:snapToGrid w:val="0"/>
          <w:sz w:val="24"/>
          <w:szCs w:val="24"/>
          <w:lang w:val="es-ES_tradnl"/>
        </w:rPr>
        <w:t>, los siguientes:</w:t>
      </w:r>
    </w:p>
    <w:p w14:paraId="7246DE88"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Sueldos, jornales, aguinaldos, bonos, beneficios sociales, seguros obligatorios y otros derivados de su condición de empleador.</w:t>
      </w:r>
    </w:p>
    <w:p w14:paraId="0683D09A" w14:textId="477A3ADC" w:rsidR="008B4AF4"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Se establece </w:t>
      </w:r>
      <w:r w:rsidR="003B2F4B" w:rsidRPr="001B7AB7">
        <w:rPr>
          <w:rFonts w:eastAsia="Times New Roman"/>
        </w:rPr>
        <w:t>que,</w:t>
      </w:r>
      <w:r w:rsidR="008B4AF4" w:rsidRPr="001B7AB7">
        <w:rPr>
          <w:rFonts w:eastAsia="Times New Roman"/>
        </w:rPr>
        <w:t xml:space="preserve"> </w:t>
      </w:r>
      <w:r w:rsidR="003B2F4B" w:rsidRPr="001B7AB7">
        <w:rPr>
          <w:rFonts w:eastAsia="Times New Roman"/>
        </w:rPr>
        <w:t>los salarios del personal deberán</w:t>
      </w:r>
      <w:r w:rsidR="008B4AF4" w:rsidRPr="001B7AB7">
        <w:rPr>
          <w:rFonts w:eastAsia="Times New Roman"/>
        </w:rPr>
        <w:t xml:space="preserve"> ser igual o mayor al sueldo mínimo nacional establecido por el gobierno, es decir </w:t>
      </w:r>
      <w:r w:rsidR="009879F5" w:rsidRPr="001B7AB7">
        <w:rPr>
          <w:rFonts w:eastAsia="Times New Roman"/>
        </w:rPr>
        <w:t>que,</w:t>
      </w:r>
      <w:r w:rsidR="008B4AF4" w:rsidRPr="001B7AB7">
        <w:rPr>
          <w:rFonts w:eastAsia="Times New Roman"/>
        </w:rPr>
        <w:t xml:space="preserve"> en caso de aumento, el sueldo deberá ser ajustado de acuerdo a ley</w:t>
      </w:r>
      <w:r w:rsidR="003B2F4B" w:rsidRPr="001B7AB7">
        <w:rPr>
          <w:rFonts w:eastAsia="Times New Roman"/>
        </w:rPr>
        <w:t>.</w:t>
      </w:r>
    </w:p>
    <w:p w14:paraId="09E64B49" w14:textId="7FB96934"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Es importante recalcar que el trabajador asignado a la empresa debe estar inscrito y con examen pre ocupacional en cualquier Caja de Salud en un plazo no mayor a 5 días de iniciada su relación laboral.</w:t>
      </w:r>
    </w:p>
    <w:p w14:paraId="62E2F0DB" w14:textId="77777777" w:rsidR="00AC0DB8" w:rsidRPr="001B7AB7" w:rsidRDefault="00D0688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El contratista</w:t>
      </w:r>
      <w:r w:rsidR="00AC0DB8" w:rsidRPr="001B7AB7">
        <w:rPr>
          <w:rFonts w:eastAsia="Times New Roman"/>
        </w:rPr>
        <w:t xml:space="preserve"> debe correr con el almuerzo</w:t>
      </w:r>
      <w:r w:rsidR="007E003B" w:rsidRPr="001B7AB7">
        <w:rPr>
          <w:rFonts w:eastAsia="Times New Roman"/>
        </w:rPr>
        <w:t xml:space="preserve"> y transporte</w:t>
      </w:r>
      <w:r w:rsidR="00AC0DB8" w:rsidRPr="001B7AB7">
        <w:rPr>
          <w:rFonts w:eastAsia="Times New Roman"/>
        </w:rPr>
        <w:t xml:space="preserve"> de su personal.</w:t>
      </w:r>
    </w:p>
    <w:p w14:paraId="373EEA62" w14:textId="17038808" w:rsidR="00FE47CF" w:rsidRPr="001B7AB7" w:rsidRDefault="00B16961"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El </w:t>
      </w:r>
      <w:r w:rsidR="00513DF2" w:rsidRPr="001B7AB7">
        <w:rPr>
          <w:rFonts w:eastAsia="Times New Roman"/>
        </w:rPr>
        <w:t xml:space="preserve"> </w:t>
      </w:r>
      <w:r w:rsidR="007C31D6" w:rsidRPr="001B7AB7">
        <w:rPr>
          <w:rFonts w:eastAsia="Times New Roman"/>
        </w:rPr>
        <w:t xml:space="preserve"> </w:t>
      </w:r>
      <w:r w:rsidR="00D0688F" w:rsidRPr="001B7AB7">
        <w:rPr>
          <w:rFonts w:eastAsia="Times New Roman"/>
        </w:rPr>
        <w:t>contratista de</w:t>
      </w:r>
      <w:r w:rsidR="00FE47CF" w:rsidRPr="001B7AB7">
        <w:rPr>
          <w:rFonts w:eastAsia="Times New Roman"/>
        </w:rPr>
        <w:t xml:space="preserve"> los servicios cotizados deberán acreditar antes de la suscripción del contrato correspondiente los aportes </w:t>
      </w:r>
      <w:r w:rsidR="00666888" w:rsidRPr="001B7AB7">
        <w:rPr>
          <w:rFonts w:eastAsia="Times New Roman"/>
        </w:rPr>
        <w:t>obreros patronales vigentes.</w:t>
      </w:r>
    </w:p>
    <w:p w14:paraId="03B28FDE" w14:textId="77777777" w:rsidR="0070132C" w:rsidRPr="001B7AB7" w:rsidRDefault="0070132C"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El p</w:t>
      </w:r>
      <w:r w:rsidR="00B123ED" w:rsidRPr="001B7AB7">
        <w:rPr>
          <w:rFonts w:eastAsia="Times New Roman"/>
        </w:rPr>
        <w:t>ersonal de limpieza, cafetería</w:t>
      </w:r>
      <w:r w:rsidR="00D0688F" w:rsidRPr="001B7AB7">
        <w:rPr>
          <w:rFonts w:eastAsia="Times New Roman"/>
        </w:rPr>
        <w:t>, lavador de vehículos y</w:t>
      </w:r>
      <w:r w:rsidRPr="001B7AB7">
        <w:rPr>
          <w:rFonts w:eastAsia="Times New Roman"/>
        </w:rPr>
        <w:t xml:space="preserve"> supervisor (a) deberán contar con ropa</w:t>
      </w:r>
      <w:r w:rsidR="00604ABE" w:rsidRPr="001B7AB7">
        <w:rPr>
          <w:rFonts w:eastAsia="Times New Roman"/>
        </w:rPr>
        <w:t xml:space="preserve"> de trabajo- uniforme </w:t>
      </w:r>
      <w:r w:rsidRPr="001B7AB7">
        <w:rPr>
          <w:rFonts w:eastAsia="Times New Roman"/>
        </w:rPr>
        <w:t>diferente</w:t>
      </w:r>
      <w:r w:rsidR="00B123ED" w:rsidRPr="001B7AB7">
        <w:rPr>
          <w:rFonts w:eastAsia="Times New Roman"/>
        </w:rPr>
        <w:t>s</w:t>
      </w:r>
      <w:r w:rsidRPr="001B7AB7">
        <w:rPr>
          <w:rFonts w:eastAsia="Times New Roman"/>
        </w:rPr>
        <w:t>.</w:t>
      </w:r>
    </w:p>
    <w:p w14:paraId="7445D817" w14:textId="77777777" w:rsidR="00FE47CF" w:rsidRPr="001B7AB7" w:rsidRDefault="001F051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Dotación semestral </w:t>
      </w:r>
      <w:r w:rsidR="009879F5" w:rsidRPr="001B7AB7">
        <w:rPr>
          <w:rFonts w:eastAsia="Times New Roman"/>
        </w:rPr>
        <w:t>de ropa</w:t>
      </w:r>
      <w:r w:rsidR="00FE47CF" w:rsidRPr="001B7AB7">
        <w:rPr>
          <w:rFonts w:eastAsia="Times New Roman"/>
        </w:rPr>
        <w:t xml:space="preserve"> de trabajo</w:t>
      </w:r>
      <w:r w:rsidRPr="001B7AB7">
        <w:rPr>
          <w:rFonts w:eastAsia="Times New Roman"/>
        </w:rPr>
        <w:t xml:space="preserve">, en </w:t>
      </w:r>
      <w:r w:rsidR="00B16961" w:rsidRPr="001B7AB7">
        <w:rPr>
          <w:rFonts w:eastAsia="Times New Roman"/>
        </w:rPr>
        <w:t xml:space="preserve">cada dotación se debe entregar </w:t>
      </w:r>
      <w:r w:rsidR="00772184" w:rsidRPr="001B7AB7">
        <w:rPr>
          <w:rFonts w:eastAsia="Times New Roman"/>
        </w:rPr>
        <w:t>3</w:t>
      </w:r>
      <w:r w:rsidRPr="001B7AB7">
        <w:rPr>
          <w:rFonts w:eastAsia="Times New Roman"/>
        </w:rPr>
        <w:t xml:space="preserve"> mudadas completas</w:t>
      </w:r>
      <w:r w:rsidR="00C5245A" w:rsidRPr="001B7AB7">
        <w:rPr>
          <w:rFonts w:eastAsia="Times New Roman"/>
        </w:rPr>
        <w:t xml:space="preserve"> del uniforme de trabajo</w:t>
      </w:r>
      <w:r w:rsidR="00917D6C" w:rsidRPr="001B7AB7">
        <w:rPr>
          <w:rFonts w:eastAsia="Times New Roman"/>
        </w:rPr>
        <w:t xml:space="preserve">, una </w:t>
      </w:r>
      <w:r w:rsidR="00761474" w:rsidRPr="001B7AB7">
        <w:rPr>
          <w:rFonts w:eastAsia="Times New Roman"/>
        </w:rPr>
        <w:t>primera dotación</w:t>
      </w:r>
      <w:r w:rsidR="00917D6C" w:rsidRPr="001B7AB7">
        <w:rPr>
          <w:rFonts w:eastAsia="Times New Roman"/>
        </w:rPr>
        <w:t xml:space="preserve"> en el primer trimestre </w:t>
      </w:r>
      <w:r w:rsidR="00D83592" w:rsidRPr="001B7AB7">
        <w:rPr>
          <w:rFonts w:eastAsia="Times New Roman"/>
        </w:rPr>
        <w:t>del contrato y la segunda dotación a los 6 meses del contrato.</w:t>
      </w:r>
    </w:p>
    <w:p w14:paraId="367FDD26" w14:textId="77777777" w:rsidR="00D83592" w:rsidRPr="001B7AB7" w:rsidRDefault="00D83592" w:rsidP="001B7AB7">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1B7AB7">
        <w:rPr>
          <w:rFonts w:ascii="Times New Roman" w:eastAsia="Times New Roman" w:hAnsi="Times New Roman" w:cs="Times New Roman"/>
          <w:bCs/>
          <w:snapToGrid w:val="0"/>
          <w:sz w:val="24"/>
          <w:szCs w:val="24"/>
          <w:lang w:val="es-ES_tradnl"/>
        </w:rPr>
        <w:t>Se entiende por uniforme de trabajo completo para el caso de cafetería</w:t>
      </w:r>
      <w:r w:rsidR="00BD6A97" w:rsidRPr="001B7AB7">
        <w:rPr>
          <w:rFonts w:ascii="Times New Roman" w:eastAsia="Times New Roman" w:hAnsi="Times New Roman" w:cs="Times New Roman"/>
          <w:bCs/>
          <w:snapToGrid w:val="0"/>
          <w:sz w:val="24"/>
          <w:szCs w:val="24"/>
          <w:lang w:val="es-ES_tradnl"/>
        </w:rPr>
        <w:t xml:space="preserve">, limpieza y </w:t>
      </w:r>
      <w:r w:rsidRPr="001B7AB7">
        <w:rPr>
          <w:rFonts w:ascii="Times New Roman" w:eastAsia="Times New Roman" w:hAnsi="Times New Roman" w:cs="Times New Roman"/>
          <w:bCs/>
          <w:snapToGrid w:val="0"/>
          <w:sz w:val="24"/>
          <w:szCs w:val="24"/>
          <w:lang w:val="es-ES_tradnl"/>
        </w:rPr>
        <w:t>supervisor</w:t>
      </w:r>
      <w:r w:rsidR="00BD6A97" w:rsidRPr="001B7AB7">
        <w:rPr>
          <w:rFonts w:ascii="Times New Roman" w:eastAsia="Times New Roman" w:hAnsi="Times New Roman" w:cs="Times New Roman"/>
          <w:bCs/>
          <w:snapToGrid w:val="0"/>
          <w:sz w:val="24"/>
          <w:szCs w:val="24"/>
          <w:lang w:val="es-ES_tradnl"/>
        </w:rPr>
        <w:t xml:space="preserve"> (</w:t>
      </w:r>
      <w:r w:rsidRPr="001B7AB7">
        <w:rPr>
          <w:rFonts w:ascii="Times New Roman" w:eastAsia="Times New Roman" w:hAnsi="Times New Roman" w:cs="Times New Roman"/>
          <w:bCs/>
          <w:snapToGrid w:val="0"/>
          <w:sz w:val="24"/>
          <w:szCs w:val="24"/>
          <w:lang w:val="es-ES_tradnl"/>
        </w:rPr>
        <w:t>a</w:t>
      </w:r>
      <w:r w:rsidR="009879F5" w:rsidRPr="001B7AB7">
        <w:rPr>
          <w:rFonts w:ascii="Times New Roman" w:eastAsia="Times New Roman" w:hAnsi="Times New Roman" w:cs="Times New Roman"/>
          <w:bCs/>
          <w:snapToGrid w:val="0"/>
          <w:sz w:val="24"/>
          <w:szCs w:val="24"/>
          <w:lang w:val="es-ES_tradnl"/>
        </w:rPr>
        <w:t>), camisa</w:t>
      </w:r>
      <w:r w:rsidRPr="001B7AB7">
        <w:rPr>
          <w:rFonts w:ascii="Times New Roman" w:eastAsia="Times New Roman" w:hAnsi="Times New Roman" w:cs="Times New Roman"/>
          <w:bCs/>
          <w:snapToGrid w:val="0"/>
          <w:sz w:val="24"/>
          <w:szCs w:val="24"/>
          <w:lang w:val="es-ES_tradnl"/>
        </w:rPr>
        <w:t>, pantalón y zapatillas</w:t>
      </w:r>
      <w:r w:rsidR="00AA463B" w:rsidRPr="001B7AB7">
        <w:rPr>
          <w:rFonts w:ascii="Times New Roman" w:eastAsia="Times New Roman" w:hAnsi="Times New Roman" w:cs="Times New Roman"/>
          <w:bCs/>
          <w:snapToGrid w:val="0"/>
          <w:sz w:val="24"/>
          <w:szCs w:val="24"/>
          <w:lang w:val="es-ES_tradnl"/>
        </w:rPr>
        <w:t xml:space="preserve"> (material de cuero, con plantilla antideslizante de goma, sin taco)</w:t>
      </w:r>
      <w:r w:rsidR="0011217E" w:rsidRPr="001B7AB7">
        <w:rPr>
          <w:rFonts w:ascii="Times New Roman" w:eastAsia="Times New Roman" w:hAnsi="Times New Roman" w:cs="Times New Roman"/>
          <w:bCs/>
          <w:snapToGrid w:val="0"/>
          <w:sz w:val="24"/>
          <w:szCs w:val="24"/>
          <w:lang w:val="es-ES_tradnl"/>
        </w:rPr>
        <w:t>, botines</w:t>
      </w:r>
      <w:r w:rsidR="000974AE" w:rsidRPr="001B7AB7">
        <w:rPr>
          <w:rFonts w:ascii="Times New Roman" w:eastAsia="Times New Roman" w:hAnsi="Times New Roman" w:cs="Times New Roman"/>
          <w:bCs/>
          <w:snapToGrid w:val="0"/>
          <w:sz w:val="24"/>
          <w:szCs w:val="24"/>
          <w:lang w:val="es-ES_tradnl"/>
        </w:rPr>
        <w:t xml:space="preserve"> de seguridad </w:t>
      </w:r>
      <w:r w:rsidR="0011217E" w:rsidRPr="001B7AB7">
        <w:rPr>
          <w:rFonts w:ascii="Times New Roman" w:eastAsia="Times New Roman" w:hAnsi="Times New Roman" w:cs="Times New Roman"/>
          <w:bCs/>
          <w:snapToGrid w:val="0"/>
          <w:sz w:val="24"/>
          <w:szCs w:val="24"/>
          <w:lang w:val="es-ES_tradnl"/>
        </w:rPr>
        <w:t>(a quienes correspondan)</w:t>
      </w:r>
      <w:r w:rsidRPr="001B7AB7">
        <w:rPr>
          <w:rFonts w:ascii="Times New Roman" w:eastAsia="Times New Roman" w:hAnsi="Times New Roman" w:cs="Times New Roman"/>
          <w:bCs/>
          <w:snapToGrid w:val="0"/>
          <w:sz w:val="24"/>
          <w:szCs w:val="24"/>
          <w:lang w:val="es-ES_tradnl"/>
        </w:rPr>
        <w:t>.</w:t>
      </w:r>
    </w:p>
    <w:p w14:paraId="6253B8C5" w14:textId="77777777" w:rsidR="00D0688F" w:rsidRPr="001B7AB7" w:rsidRDefault="00D0688F" w:rsidP="001B7AB7">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1B7AB7">
        <w:rPr>
          <w:rFonts w:ascii="Times New Roman" w:eastAsia="Times New Roman" w:hAnsi="Times New Roman" w:cs="Times New Roman"/>
          <w:bCs/>
          <w:snapToGrid w:val="0"/>
          <w:sz w:val="24"/>
          <w:szCs w:val="24"/>
          <w:lang w:val="es-ES_tradnl"/>
        </w:rPr>
        <w:t xml:space="preserve">Para el lavador de vehículos, camisa </w:t>
      </w:r>
      <w:proofErr w:type="spellStart"/>
      <w:r w:rsidRPr="001B7AB7">
        <w:rPr>
          <w:rFonts w:ascii="Times New Roman" w:eastAsia="Times New Roman" w:hAnsi="Times New Roman" w:cs="Times New Roman"/>
          <w:bCs/>
          <w:snapToGrid w:val="0"/>
          <w:sz w:val="24"/>
          <w:szCs w:val="24"/>
          <w:lang w:val="es-ES_tradnl"/>
        </w:rPr>
        <w:t>jeans</w:t>
      </w:r>
      <w:proofErr w:type="spellEnd"/>
      <w:r w:rsidRPr="001B7AB7">
        <w:rPr>
          <w:rFonts w:ascii="Times New Roman" w:eastAsia="Times New Roman" w:hAnsi="Times New Roman" w:cs="Times New Roman"/>
          <w:bCs/>
          <w:snapToGrid w:val="0"/>
          <w:sz w:val="24"/>
          <w:szCs w:val="24"/>
          <w:lang w:val="es-ES_tradnl"/>
        </w:rPr>
        <w:t xml:space="preserve">, pantalón </w:t>
      </w:r>
      <w:proofErr w:type="spellStart"/>
      <w:r w:rsidRPr="001B7AB7">
        <w:rPr>
          <w:rFonts w:ascii="Times New Roman" w:eastAsia="Times New Roman" w:hAnsi="Times New Roman" w:cs="Times New Roman"/>
          <w:bCs/>
          <w:snapToGrid w:val="0"/>
          <w:sz w:val="24"/>
          <w:szCs w:val="24"/>
          <w:lang w:val="es-ES_tradnl"/>
        </w:rPr>
        <w:t>jeans</w:t>
      </w:r>
      <w:proofErr w:type="spellEnd"/>
      <w:r w:rsidRPr="001B7AB7">
        <w:rPr>
          <w:rFonts w:ascii="Times New Roman" w:eastAsia="Times New Roman" w:hAnsi="Times New Roman" w:cs="Times New Roman"/>
          <w:bCs/>
          <w:snapToGrid w:val="0"/>
          <w:sz w:val="24"/>
          <w:szCs w:val="24"/>
          <w:lang w:val="es-ES_tradnl"/>
        </w:rPr>
        <w:t>, 01 par de botas de agua y 2 botines de seguridad.</w:t>
      </w:r>
    </w:p>
    <w:p w14:paraId="40E43FB9"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Provisión de insumos, materiales, equipos y herramientas para la correcta y oportuna prestación de sus servicios.</w:t>
      </w:r>
    </w:p>
    <w:p w14:paraId="750BBF64" w14:textId="5923709B"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Cabe recalcar en este punto que el incumplimiento del Contratista en el pago puntual de haberes a sus trabajadores facultará a </w:t>
      </w:r>
      <w:r w:rsidR="00DB688A" w:rsidRPr="00DB688A">
        <w:rPr>
          <w:rFonts w:ascii="Times New Roman" w:eastAsia="Times New Roman" w:hAnsi="Times New Roman" w:cs="Times New Roman"/>
          <w:snapToGrid w:val="0"/>
          <w:sz w:val="24"/>
          <w:szCs w:val="24"/>
          <w:lang w:val="es-ES_tradnl"/>
        </w:rPr>
        <w:t>YPFB Transporte S.A.</w:t>
      </w:r>
      <w:r w:rsidR="00DB688A">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a resolver de forma inmediata el Contrato suscrito.  En este marco, y siempre que así lo requiera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4708C8" w:rsidRPr="00564C95">
        <w:rPr>
          <w:rFonts w:ascii="Times New Roman" w:eastAsia="Times New Roman" w:hAnsi="Times New Roman" w:cs="Times New Roman"/>
          <w:snapToGrid w:val="0"/>
          <w:sz w:val="24"/>
          <w:szCs w:val="24"/>
          <w:lang w:val="es-ES_tradnl"/>
        </w:rPr>
        <w:t xml:space="preserve"> </w:t>
      </w:r>
      <w:r w:rsidR="002816FE" w:rsidRPr="00564C95">
        <w:rPr>
          <w:rFonts w:ascii="Times New Roman" w:eastAsia="Times New Roman" w:hAnsi="Times New Roman" w:cs="Times New Roman"/>
          <w:snapToGrid w:val="0"/>
          <w:sz w:val="24"/>
          <w:szCs w:val="24"/>
          <w:lang w:val="es-ES_tradnl"/>
        </w:rPr>
        <w:t>S.A.</w:t>
      </w:r>
      <w:r w:rsidRPr="00564C95">
        <w:rPr>
          <w:rFonts w:ascii="Times New Roman" w:eastAsia="Times New Roman" w:hAnsi="Times New Roman" w:cs="Times New Roman"/>
          <w:snapToGrid w:val="0"/>
          <w:sz w:val="24"/>
          <w:szCs w:val="24"/>
          <w:lang w:val="es-ES_tradnl"/>
        </w:rPr>
        <w:t>, el Contratista deberá presentar, bajo alternativa de resolución de contrato, toda la documentación que acredite y permita comprobar la oportunidad de estos pagos, así como el cumplimiento de toda otra exigencia relacionada con su carácter de empleador.</w:t>
      </w:r>
    </w:p>
    <w:p w14:paraId="5EBA5723" w14:textId="50F7AFAF"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 xml:space="preserve">En su carácter de empleador, éste deberá tener vigente y actualizado todo lo referente a </w:t>
      </w:r>
      <w:r w:rsidRPr="00564C95">
        <w:rPr>
          <w:rFonts w:ascii="Times New Roman" w:eastAsia="Times New Roman" w:hAnsi="Times New Roman" w:cs="Times New Roman"/>
          <w:b/>
          <w:snapToGrid w:val="0"/>
          <w:sz w:val="24"/>
          <w:szCs w:val="24"/>
          <w:lang w:val="es-ES_tradnl"/>
        </w:rPr>
        <w:lastRenderedPageBreak/>
        <w:t>inscripciones en la</w:t>
      </w:r>
      <w:r w:rsidR="00ED1CF6">
        <w:rPr>
          <w:rFonts w:ascii="Times New Roman" w:eastAsia="Times New Roman" w:hAnsi="Times New Roman" w:cs="Times New Roman"/>
          <w:b/>
          <w:snapToGrid w:val="0"/>
          <w:sz w:val="24"/>
          <w:szCs w:val="24"/>
          <w:lang w:val="es-ES_tradnl"/>
        </w:rPr>
        <w:t xml:space="preserve"> GESTORA</w:t>
      </w:r>
      <w:r w:rsidRPr="00564C95">
        <w:rPr>
          <w:rFonts w:ascii="Times New Roman" w:eastAsia="Times New Roman" w:hAnsi="Times New Roman" w:cs="Times New Roman"/>
          <w:b/>
          <w:snapToGrid w:val="0"/>
          <w:sz w:val="24"/>
          <w:szCs w:val="24"/>
          <w:lang w:val="es-ES_tradnl"/>
        </w:rPr>
        <w:t>, Caja de Salud y otros registros exigidos y determinados por ley.</w:t>
      </w:r>
    </w:p>
    <w:p w14:paraId="2DADC4A4" w14:textId="7088F517"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De igual modo, </w:t>
      </w:r>
      <w:r w:rsidRPr="00564C95">
        <w:rPr>
          <w:rFonts w:ascii="Times New Roman" w:eastAsia="Times New Roman" w:hAnsi="Times New Roman" w:cs="Times New Roman"/>
          <w:snapToGrid w:val="0"/>
          <w:sz w:val="24"/>
          <w:szCs w:val="24"/>
          <w:u w:val="single"/>
          <w:lang w:val="es-ES_tradnl"/>
        </w:rPr>
        <w:t xml:space="preserve">YPFB </w:t>
      </w:r>
      <w:r w:rsidR="001378ED" w:rsidRPr="00564C95">
        <w:rPr>
          <w:rFonts w:ascii="Times New Roman" w:eastAsia="Times New Roman" w:hAnsi="Times New Roman" w:cs="Times New Roman"/>
          <w:snapToGrid w:val="0"/>
          <w:sz w:val="24"/>
          <w:szCs w:val="24"/>
          <w:u w:val="single"/>
          <w:lang w:val="es-ES_tradnl"/>
        </w:rPr>
        <w:t>T</w:t>
      </w:r>
      <w:r w:rsidR="00DB688A" w:rsidRPr="00564C95">
        <w:rPr>
          <w:rFonts w:ascii="Times New Roman" w:eastAsia="Times New Roman" w:hAnsi="Times New Roman" w:cs="Times New Roman"/>
          <w:snapToGrid w:val="0"/>
          <w:sz w:val="24"/>
          <w:szCs w:val="24"/>
          <w:u w:val="single"/>
          <w:lang w:val="es-ES_tradnl"/>
        </w:rPr>
        <w:t>ransporte</w:t>
      </w:r>
      <w:r w:rsidR="002816FE" w:rsidRPr="00564C95">
        <w:rPr>
          <w:rFonts w:ascii="Times New Roman" w:eastAsia="Times New Roman" w:hAnsi="Times New Roman" w:cs="Times New Roman"/>
          <w:snapToGrid w:val="0"/>
          <w:sz w:val="24"/>
          <w:szCs w:val="24"/>
          <w:u w:val="single"/>
          <w:lang w:val="es-ES_tradnl"/>
        </w:rPr>
        <w:t xml:space="preserve"> S.A.</w:t>
      </w:r>
      <w:r w:rsidRPr="00564C95">
        <w:rPr>
          <w:rFonts w:ascii="Times New Roman" w:eastAsia="Times New Roman" w:hAnsi="Times New Roman" w:cs="Times New Roman"/>
          <w:snapToGrid w:val="0"/>
          <w:sz w:val="24"/>
          <w:szCs w:val="24"/>
          <w:u w:val="single"/>
          <w:lang w:val="es-ES_tradnl"/>
        </w:rPr>
        <w:t xml:space="preserve"> verificará, cada treinta días, el cumplimiento por parte del Contratista de todas aquellas exigencias de seguridad y salubridad anotadas en las especificaciones adjuntas</w:t>
      </w:r>
      <w:r w:rsidRPr="00564C95">
        <w:rPr>
          <w:rFonts w:ascii="Times New Roman" w:eastAsia="Times New Roman" w:hAnsi="Times New Roman" w:cs="Times New Roman"/>
          <w:snapToGrid w:val="0"/>
          <w:sz w:val="24"/>
          <w:szCs w:val="24"/>
          <w:lang w:val="es-ES_tradnl"/>
        </w:rPr>
        <w:t xml:space="preserve">.  En caso de que estas verificaciones mensuales demostraran que el Contratista incumple una o más de estas exigencias,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2816FE" w:rsidRPr="00564C95">
        <w:rPr>
          <w:rFonts w:ascii="Times New Roman" w:eastAsia="Times New Roman" w:hAnsi="Times New Roman" w:cs="Times New Roman"/>
          <w:snapToGrid w:val="0"/>
          <w:sz w:val="24"/>
          <w:szCs w:val="24"/>
          <w:lang w:val="es-ES_tradnl"/>
        </w:rPr>
        <w:t xml:space="preserve"> S.A.</w:t>
      </w:r>
      <w:r w:rsidRPr="00564C95">
        <w:rPr>
          <w:rFonts w:ascii="Times New Roman" w:eastAsia="Times New Roman" w:hAnsi="Times New Roman" w:cs="Times New Roman"/>
          <w:snapToGrid w:val="0"/>
          <w:sz w:val="24"/>
          <w:szCs w:val="24"/>
          <w:lang w:val="es-ES_tradnl"/>
        </w:rPr>
        <w:t xml:space="preserve"> concederá a éste un plazo máximo de cinco (5) días para subsanar todos los errores o incumplimientos encontrados.  Transcurrido dicho plazo, el personal de </w:t>
      </w:r>
      <w:r w:rsidR="00DB688A" w:rsidRPr="00DB688A">
        <w:rPr>
          <w:rFonts w:ascii="Times New Roman" w:eastAsia="Times New Roman" w:hAnsi="Times New Roman" w:cs="Times New Roman"/>
          <w:snapToGrid w:val="0"/>
          <w:sz w:val="24"/>
          <w:szCs w:val="24"/>
          <w:lang w:val="es-ES_tradnl"/>
        </w:rPr>
        <w:t>YPFB Transporte S.A.</w:t>
      </w:r>
      <w:r w:rsidR="002816FE" w:rsidRPr="00564C95">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verificará las acciones tomadas por el Contratista, así como los resultados de éstas y, en caso de persistir los incumplimientos o errores, </w:t>
      </w:r>
      <w:r w:rsidR="00DB688A" w:rsidRPr="00DB688A">
        <w:rPr>
          <w:rFonts w:ascii="Times New Roman" w:eastAsia="Times New Roman" w:hAnsi="Times New Roman" w:cs="Times New Roman"/>
          <w:snapToGrid w:val="0"/>
          <w:sz w:val="24"/>
          <w:szCs w:val="24"/>
          <w:lang w:val="es-ES_tradnl"/>
        </w:rPr>
        <w:t>YPFB Transporte S.A.</w:t>
      </w:r>
      <w:r w:rsidR="002816FE" w:rsidRPr="00564C95">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 </w:t>
      </w:r>
      <w:r w:rsidR="004708C8" w:rsidRPr="00564C95">
        <w:rPr>
          <w:rFonts w:ascii="Times New Roman" w:eastAsia="Times New Roman" w:hAnsi="Times New Roman" w:cs="Times New Roman"/>
          <w:snapToGrid w:val="0"/>
          <w:sz w:val="24"/>
          <w:szCs w:val="24"/>
          <w:lang w:val="es-ES_tradnl"/>
        </w:rPr>
        <w:t>Podrá</w:t>
      </w:r>
      <w:r w:rsidRPr="00564C95">
        <w:rPr>
          <w:rFonts w:ascii="Times New Roman" w:eastAsia="Times New Roman" w:hAnsi="Times New Roman" w:cs="Times New Roman"/>
          <w:snapToGrid w:val="0"/>
          <w:sz w:val="24"/>
          <w:szCs w:val="24"/>
          <w:lang w:val="es-ES_tradnl"/>
        </w:rPr>
        <w:t xml:space="preserve"> resolver de forma inmediata el contrato suscrito.</w:t>
      </w:r>
    </w:p>
    <w:p w14:paraId="515B7624" w14:textId="40215E66" w:rsidR="00B70DA0" w:rsidRPr="00564C95" w:rsidRDefault="00B70DA0" w:rsidP="00B70DA0">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YPFB T</w:t>
      </w:r>
      <w:r w:rsidR="00DB688A" w:rsidRPr="00564C95">
        <w:rPr>
          <w:rFonts w:ascii="Times New Roman" w:eastAsia="Times New Roman" w:hAnsi="Times New Roman" w:cs="Times New Roman"/>
          <w:snapToGrid w:val="0"/>
          <w:sz w:val="24"/>
          <w:szCs w:val="24"/>
          <w:lang w:val="es-ES_tradnl"/>
        </w:rPr>
        <w:t>ransporte</w:t>
      </w:r>
      <w:r w:rsidRPr="00564C95">
        <w:rPr>
          <w:rFonts w:ascii="Times New Roman" w:eastAsia="Times New Roman" w:hAnsi="Times New Roman" w:cs="Times New Roman"/>
          <w:snapToGrid w:val="0"/>
          <w:sz w:val="24"/>
          <w:szCs w:val="24"/>
          <w:lang w:val="es-ES_tradnl"/>
        </w:rPr>
        <w:t xml:space="preserve"> S.A. a través de su Gerencia de Administración y Finanzas, asignará una persona responsable (Fiscal de obra/servicio) para coordinar, supervisar e inspeccionar todos los trabajos.</w:t>
      </w:r>
    </w:p>
    <w:p w14:paraId="3CD03160" w14:textId="06AF224A" w:rsidR="00B70DA0" w:rsidRPr="00564C95" w:rsidRDefault="00B70DA0" w:rsidP="00B70DA0">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Es obligación de la empresa que se adjudique, cumplir con las normas de seguridad y medio ambiente debiendo para tal efecto seguir estrictamente los Requisitos </w:t>
      </w:r>
      <w:r w:rsidR="00567AD4" w:rsidRPr="00567AD4">
        <w:rPr>
          <w:rFonts w:ascii="Times New Roman" w:eastAsia="Times New Roman" w:hAnsi="Times New Roman" w:cs="Times New Roman"/>
          <w:snapToGrid w:val="0"/>
          <w:sz w:val="24"/>
          <w:szCs w:val="24"/>
          <w:lang w:val="es-ES_tradnl"/>
        </w:rPr>
        <w:t>de GSSM y RSE</w:t>
      </w:r>
      <w:r w:rsidR="00567AD4">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para Contratistas. </w:t>
      </w:r>
    </w:p>
    <w:p w14:paraId="7E5D82C5" w14:textId="20D93015"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Asimismo, YPFB </w:t>
      </w:r>
      <w:r w:rsidR="00BF0FF2"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2816FE" w:rsidRPr="00564C95">
        <w:rPr>
          <w:rFonts w:ascii="Times New Roman" w:eastAsia="Times New Roman" w:hAnsi="Times New Roman" w:cs="Times New Roman"/>
          <w:snapToGrid w:val="0"/>
          <w:sz w:val="24"/>
          <w:szCs w:val="24"/>
          <w:lang w:val="es-ES_tradnl"/>
        </w:rPr>
        <w:t xml:space="preserve"> S.A. </w:t>
      </w:r>
      <w:r w:rsidRPr="00564C95">
        <w:rPr>
          <w:rFonts w:ascii="Times New Roman" w:eastAsia="Times New Roman" w:hAnsi="Times New Roman" w:cs="Times New Roman"/>
          <w:snapToGrid w:val="0"/>
          <w:sz w:val="24"/>
          <w:szCs w:val="24"/>
          <w:lang w:val="es-ES_tradnl"/>
        </w:rPr>
        <w:t xml:space="preserve"> </w:t>
      </w:r>
      <w:r w:rsidR="00772184" w:rsidRPr="00564C95">
        <w:rPr>
          <w:rFonts w:ascii="Times New Roman" w:eastAsia="Times New Roman" w:hAnsi="Times New Roman" w:cs="Times New Roman"/>
          <w:snapToGrid w:val="0"/>
          <w:sz w:val="24"/>
          <w:szCs w:val="24"/>
          <w:lang w:val="es-ES_tradnl"/>
        </w:rPr>
        <w:t>Podrá</w:t>
      </w:r>
      <w:r w:rsidRPr="00564C95">
        <w:rPr>
          <w:rFonts w:ascii="Times New Roman" w:eastAsia="Times New Roman" w:hAnsi="Times New Roman" w:cs="Times New Roman"/>
          <w:snapToGrid w:val="0"/>
          <w:sz w:val="24"/>
          <w:szCs w:val="24"/>
          <w:lang w:val="es-ES_tradnl"/>
        </w:rPr>
        <w:t xml:space="preserve"> resolver el contrato suscrito en cualquier momento en caso de que su personal evidencie incumplimientos de este tipo en tres o más revisiones mensuales, sin importar que luego hubieran sido subsanados por el Contratista en el plazo concedido para ello.</w:t>
      </w:r>
    </w:p>
    <w:p w14:paraId="646EAC6F" w14:textId="77777777"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PROPUESTA ECONOMICA</w:t>
      </w:r>
    </w:p>
    <w:p w14:paraId="04DA1BAF" w14:textId="77777777" w:rsidR="00FE47C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Los proponentes deberán presentar una planilla de costos </w:t>
      </w:r>
      <w:r w:rsidR="00AF0BE1" w:rsidRPr="00564C95">
        <w:rPr>
          <w:rFonts w:ascii="Times New Roman" w:eastAsia="Times New Roman" w:hAnsi="Times New Roman" w:cs="Times New Roman"/>
          <w:snapToGrid w:val="0"/>
          <w:sz w:val="24"/>
          <w:szCs w:val="24"/>
          <w:lang w:val="es-ES_tradnl"/>
        </w:rPr>
        <w:t xml:space="preserve">de acuerdo al </w:t>
      </w:r>
      <w:r w:rsidR="0020313F" w:rsidRPr="00564C95">
        <w:rPr>
          <w:rFonts w:ascii="Times New Roman" w:eastAsia="Times New Roman" w:hAnsi="Times New Roman" w:cs="Times New Roman"/>
          <w:snapToGrid w:val="0"/>
          <w:sz w:val="24"/>
          <w:szCs w:val="24"/>
          <w:lang w:val="es-ES_tradnl"/>
        </w:rPr>
        <w:t>Formato B</w:t>
      </w:r>
      <w:r w:rsidR="0048252F" w:rsidRPr="00564C95">
        <w:rPr>
          <w:rFonts w:ascii="Times New Roman" w:eastAsia="Times New Roman" w:hAnsi="Times New Roman" w:cs="Times New Roman"/>
          <w:snapToGrid w:val="0"/>
          <w:sz w:val="24"/>
          <w:szCs w:val="24"/>
          <w:lang w:val="es-ES_tradnl"/>
        </w:rPr>
        <w:t>-</w:t>
      </w:r>
      <w:r w:rsidR="0020313F" w:rsidRPr="00564C95">
        <w:rPr>
          <w:rFonts w:ascii="Times New Roman" w:eastAsia="Times New Roman" w:hAnsi="Times New Roman" w:cs="Times New Roman"/>
          <w:snapToGrid w:val="0"/>
          <w:sz w:val="24"/>
          <w:szCs w:val="24"/>
          <w:lang w:val="es-ES_tradnl"/>
        </w:rPr>
        <w:t>1</w:t>
      </w:r>
      <w:r w:rsidR="00D0688F" w:rsidRPr="00564C95">
        <w:rPr>
          <w:rFonts w:ascii="Times New Roman" w:eastAsia="Times New Roman" w:hAnsi="Times New Roman" w:cs="Times New Roman"/>
          <w:snapToGrid w:val="0"/>
          <w:sz w:val="24"/>
          <w:szCs w:val="24"/>
          <w:lang w:val="es-ES_tradnl"/>
        </w:rPr>
        <w:t xml:space="preserve"> Planilla para la Propuesta Económica.</w:t>
      </w:r>
    </w:p>
    <w:p w14:paraId="3E64B7A1" w14:textId="3095A9BF" w:rsidR="00D0688F" w:rsidRPr="00564C95" w:rsidRDefault="00D0688F" w:rsidP="00666888">
      <w:pPr>
        <w:spacing w:before="60" w:after="120"/>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bCs/>
          <w:color w:val="000000"/>
          <w:sz w:val="24"/>
          <w:szCs w:val="24"/>
        </w:rPr>
        <w:t>El Formato B-1 es el único formulario válido para la presentación de propuesta económica, se utilizará para incluir sobre éste todos los ítems que las empresas proponentes deben cotizar.</w:t>
      </w:r>
      <w:r w:rsidRPr="00564C95">
        <w:rPr>
          <w:rFonts w:ascii="Times New Roman" w:eastAsia="Times New Roman" w:hAnsi="Times New Roman" w:cs="Times New Roman"/>
          <w:snapToGrid w:val="0"/>
          <w:sz w:val="24"/>
          <w:szCs w:val="24"/>
          <w:lang w:val="es-ES_tradnl"/>
        </w:rPr>
        <w:t xml:space="preserve"> Las propuestas económicas presentadas en formato distinto al establecido serán rechazadas antes de su evaluación.</w:t>
      </w:r>
    </w:p>
    <w:p w14:paraId="789DDD8C" w14:textId="29E5CFAB" w:rsidR="005503AE" w:rsidRPr="00564C95" w:rsidRDefault="005503AE" w:rsidP="00666888">
      <w:pPr>
        <w:spacing w:before="60" w:after="120"/>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Ante las circunstancias que se presenten, YPFB</w:t>
      </w:r>
      <w:r w:rsidR="00567AD4">
        <w:rPr>
          <w:rFonts w:ascii="Times New Roman" w:eastAsia="Times New Roman" w:hAnsi="Times New Roman" w:cs="Times New Roman"/>
          <w:b/>
          <w:snapToGrid w:val="0"/>
          <w:sz w:val="24"/>
          <w:szCs w:val="24"/>
          <w:lang w:val="es-ES_tradnl"/>
        </w:rPr>
        <w:t xml:space="preserve"> </w:t>
      </w:r>
      <w:r w:rsidRPr="00564C95">
        <w:rPr>
          <w:rFonts w:ascii="Times New Roman" w:eastAsia="Times New Roman" w:hAnsi="Times New Roman" w:cs="Times New Roman"/>
          <w:b/>
          <w:snapToGrid w:val="0"/>
          <w:sz w:val="24"/>
          <w:szCs w:val="24"/>
          <w:lang w:val="es-ES_tradnl"/>
        </w:rPr>
        <w:t>TR por medio de notas o cartas podrá solicitar la reducción o ampliación de la cantidad del pe</w:t>
      </w:r>
      <w:r w:rsidR="004B71F9">
        <w:rPr>
          <w:rFonts w:ascii="Times New Roman" w:eastAsia="Times New Roman" w:hAnsi="Times New Roman" w:cs="Times New Roman"/>
          <w:b/>
          <w:snapToGrid w:val="0"/>
          <w:sz w:val="24"/>
          <w:szCs w:val="24"/>
          <w:lang w:val="es-ES_tradnl"/>
        </w:rPr>
        <w:t xml:space="preserve">rsonal, insumos de limpieza y cafetería </w:t>
      </w:r>
      <w:r w:rsidRPr="00564C95">
        <w:rPr>
          <w:rFonts w:ascii="Times New Roman" w:eastAsia="Times New Roman" w:hAnsi="Times New Roman" w:cs="Times New Roman"/>
          <w:b/>
          <w:snapToGrid w:val="0"/>
          <w:sz w:val="24"/>
          <w:szCs w:val="24"/>
          <w:lang w:val="es-ES_tradnl"/>
        </w:rPr>
        <w:t xml:space="preserve">y solo pagará por la cantidad de personal </w:t>
      </w:r>
      <w:r w:rsidR="004B71F9">
        <w:rPr>
          <w:rFonts w:ascii="Times New Roman" w:eastAsia="Times New Roman" w:hAnsi="Times New Roman" w:cs="Times New Roman"/>
          <w:b/>
          <w:snapToGrid w:val="0"/>
          <w:sz w:val="24"/>
          <w:szCs w:val="24"/>
          <w:lang w:val="es-ES_tradnl"/>
        </w:rPr>
        <w:t>y bienes recibido</w:t>
      </w:r>
      <w:r w:rsidRPr="00564C95">
        <w:rPr>
          <w:rFonts w:ascii="Times New Roman" w:eastAsia="Times New Roman" w:hAnsi="Times New Roman" w:cs="Times New Roman"/>
          <w:b/>
          <w:snapToGrid w:val="0"/>
          <w:sz w:val="24"/>
          <w:szCs w:val="24"/>
          <w:lang w:val="es-ES_tradnl"/>
        </w:rPr>
        <w:t xml:space="preserve">. </w:t>
      </w:r>
    </w:p>
    <w:p w14:paraId="38E57807" w14:textId="77777777"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PERSONAL Y ORGANIZACIÓN DEL PROPONENTE</w:t>
      </w:r>
    </w:p>
    <w:p w14:paraId="4D6CAC67" w14:textId="441F18AD" w:rsidR="00D0688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El personal descrito en la oferta deberá acreditar el conocimiento y experiencia mínima de acuerdo al siguiente detalle:</w:t>
      </w:r>
      <w:r w:rsidR="00666888" w:rsidRPr="00564C95">
        <w:rPr>
          <w:rFonts w:ascii="Times New Roman" w:eastAsia="Times New Roman" w:hAnsi="Times New Roman" w:cs="Times New Roman"/>
          <w:snapToGrid w:val="0"/>
          <w:sz w:val="24"/>
          <w:szCs w:val="24"/>
          <w:lang w:val="es-ES_tradnl"/>
        </w:rPr>
        <w:t xml:space="preserve"> </w:t>
      </w:r>
    </w:p>
    <w:p w14:paraId="002C0A88" w14:textId="77777777" w:rsidR="0048252F" w:rsidRPr="001B7AB7" w:rsidRDefault="0048252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Personal de supervisión, por lo menos 3 años de experiencia como supervisor o responsable de contrato en empresas de magnitud similar o con equipos de trabajo de magnitu</w:t>
      </w:r>
      <w:r w:rsidR="00BF0FF2" w:rsidRPr="001B7AB7">
        <w:rPr>
          <w:rFonts w:eastAsia="Times New Roman"/>
        </w:rPr>
        <w:t>d similar.</w:t>
      </w:r>
    </w:p>
    <w:p w14:paraId="349CBEFA" w14:textId="77777777" w:rsidR="0048252F" w:rsidRPr="001B7AB7" w:rsidRDefault="0048252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Personal asignado a labores de cafetería y personal asignado a labores limpieza de oficinas, de por lo menos 1 año de experiencia en trabajos similares.</w:t>
      </w:r>
    </w:p>
    <w:p w14:paraId="7C573FCE" w14:textId="77777777" w:rsidR="0048252F" w:rsidRPr="001B7AB7" w:rsidRDefault="0048252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Personal de lavado de vehículos, por lo menos 1 año de experiencia en trabajos similares.</w:t>
      </w:r>
    </w:p>
    <w:p w14:paraId="3A37B8E6" w14:textId="61069314" w:rsidR="00FE47C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lastRenderedPageBreak/>
        <w:t xml:space="preserve">YPFB </w:t>
      </w:r>
      <w:r w:rsidR="00BF0FF2"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DA349A" w:rsidRPr="00564C95">
        <w:rPr>
          <w:rFonts w:ascii="Times New Roman" w:eastAsia="Times New Roman" w:hAnsi="Times New Roman" w:cs="Times New Roman"/>
          <w:snapToGrid w:val="0"/>
          <w:sz w:val="24"/>
          <w:szCs w:val="24"/>
          <w:lang w:val="es-ES_tradnl"/>
        </w:rPr>
        <w:t xml:space="preserve"> S.A. </w:t>
      </w:r>
      <w:r w:rsidRPr="00564C95">
        <w:rPr>
          <w:rFonts w:ascii="Times New Roman" w:eastAsia="Times New Roman" w:hAnsi="Times New Roman" w:cs="Times New Roman"/>
          <w:snapToGrid w:val="0"/>
          <w:sz w:val="24"/>
          <w:szCs w:val="24"/>
          <w:lang w:val="es-ES_tradnl"/>
        </w:rPr>
        <w:t xml:space="preserve"> </w:t>
      </w:r>
      <w:r w:rsidR="0011217E" w:rsidRPr="00564C95">
        <w:rPr>
          <w:rFonts w:ascii="Times New Roman" w:eastAsia="Times New Roman" w:hAnsi="Times New Roman" w:cs="Times New Roman"/>
          <w:snapToGrid w:val="0"/>
          <w:sz w:val="24"/>
          <w:szCs w:val="24"/>
          <w:lang w:val="es-ES_tradnl"/>
        </w:rPr>
        <w:t>Podrá</w:t>
      </w:r>
      <w:r w:rsidRPr="00564C95">
        <w:rPr>
          <w:rFonts w:ascii="Times New Roman" w:eastAsia="Times New Roman" w:hAnsi="Times New Roman" w:cs="Times New Roman"/>
          <w:snapToGrid w:val="0"/>
          <w:sz w:val="24"/>
          <w:szCs w:val="24"/>
          <w:lang w:val="es-ES_tradnl"/>
        </w:rPr>
        <w:t xml:space="preserve"> comprobar, antes o durante la ejecución del proyecto, que el personal de la empresa adjudicataria cumple con las exigencias requeridas para el tipo de trabajo para el que ha sido propuesto.  En caso de que </w:t>
      </w:r>
      <w:r w:rsidR="00DB688A" w:rsidRPr="00DB688A">
        <w:rPr>
          <w:rFonts w:ascii="Times New Roman" w:eastAsia="Times New Roman" w:hAnsi="Times New Roman" w:cs="Times New Roman"/>
          <w:snapToGrid w:val="0"/>
          <w:sz w:val="24"/>
          <w:szCs w:val="24"/>
          <w:lang w:val="es-ES_tradnl"/>
        </w:rPr>
        <w:t>YPFB Transporte S.A.</w:t>
      </w:r>
      <w:r w:rsidR="00DB688A">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estime que una o varias de las personas propuestas no son idóneas para el trabajo cotizado, el proponente beneficiado con la adjudicación deberá reemplazarlos inmediatamente, ya sea antes o durante la ejecución de los trabajos.</w:t>
      </w:r>
    </w:p>
    <w:p w14:paraId="06BD1B29" w14:textId="034294BF" w:rsidR="00FE47C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De acuerdo a </w:t>
      </w:r>
      <w:r w:rsidR="009E24C8" w:rsidRPr="00564C95">
        <w:rPr>
          <w:rFonts w:ascii="Times New Roman" w:eastAsia="Times New Roman" w:hAnsi="Times New Roman" w:cs="Times New Roman"/>
          <w:snapToGrid w:val="0"/>
          <w:sz w:val="24"/>
          <w:szCs w:val="24"/>
          <w:lang w:val="es-ES_tradnl"/>
        </w:rPr>
        <w:t xml:space="preserve">los </w:t>
      </w:r>
      <w:r w:rsidR="009E24C8" w:rsidRPr="00564C95">
        <w:rPr>
          <w:rFonts w:ascii="Times New Roman" w:eastAsia="Times New Roman" w:hAnsi="Times New Roman" w:cs="Times New Roman"/>
          <w:b/>
          <w:snapToGrid w:val="0"/>
          <w:sz w:val="24"/>
          <w:szCs w:val="24"/>
          <w:lang w:val="es-ES_tradnl"/>
        </w:rPr>
        <w:t>Requisitos para Contratistas de YPFB T</w:t>
      </w:r>
      <w:r w:rsidR="00DB688A" w:rsidRPr="00564C95">
        <w:rPr>
          <w:rFonts w:ascii="Times New Roman" w:eastAsia="Times New Roman" w:hAnsi="Times New Roman" w:cs="Times New Roman"/>
          <w:b/>
          <w:snapToGrid w:val="0"/>
          <w:sz w:val="24"/>
          <w:szCs w:val="24"/>
          <w:lang w:val="es-ES_tradnl"/>
        </w:rPr>
        <w:t>ransporte</w:t>
      </w:r>
      <w:r w:rsidR="009E24C8" w:rsidRPr="00564C95">
        <w:rPr>
          <w:rFonts w:ascii="Times New Roman" w:eastAsia="Times New Roman" w:hAnsi="Times New Roman" w:cs="Times New Roman"/>
          <w:b/>
          <w:snapToGrid w:val="0"/>
          <w:sz w:val="24"/>
          <w:szCs w:val="24"/>
          <w:lang w:val="es-ES_tradnl"/>
        </w:rPr>
        <w:t xml:space="preserve"> S.A.</w:t>
      </w:r>
      <w:r w:rsidRPr="00564C95">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u w:val="single"/>
          <w:lang w:val="es-ES_tradnl"/>
        </w:rPr>
        <w:t>todo el personal asignado</w:t>
      </w:r>
      <w:r w:rsidRPr="00564C95">
        <w:rPr>
          <w:rFonts w:ascii="Times New Roman" w:eastAsia="Times New Roman" w:hAnsi="Times New Roman" w:cs="Times New Roman"/>
          <w:snapToGrid w:val="0"/>
          <w:sz w:val="24"/>
          <w:szCs w:val="24"/>
          <w:lang w:val="es-ES_tradnl"/>
        </w:rPr>
        <w:t>, deberá contar con cuatro cursos básicos de seguridad, debidamente certificados:</w:t>
      </w:r>
    </w:p>
    <w:p w14:paraId="1FC7B1F0"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Uso del Equipo de Protección Personal (EPP)</w:t>
      </w:r>
    </w:p>
    <w:p w14:paraId="4B0206F3"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Comunicación de los peligros</w:t>
      </w:r>
    </w:p>
    <w:p w14:paraId="27D16C0D"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Primeros auxilios</w:t>
      </w:r>
    </w:p>
    <w:p w14:paraId="282AE50C"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Manejo extintores</w:t>
      </w:r>
    </w:p>
    <w:p w14:paraId="10A1CB4A" w14:textId="77777777" w:rsidR="006F24E7" w:rsidRPr="00564C95" w:rsidRDefault="006F24E7"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Vacunas:</w:t>
      </w:r>
    </w:p>
    <w:p w14:paraId="2A0085C3" w14:textId="77777777" w:rsidR="006F24E7" w:rsidRPr="001B7AB7" w:rsidRDefault="006F24E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Vacuna contra la fiebre amarilla </w:t>
      </w:r>
    </w:p>
    <w:p w14:paraId="7118664C" w14:textId="77777777" w:rsidR="006F24E7" w:rsidRPr="001B7AB7" w:rsidRDefault="00C069A1"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Vacuna contra el </w:t>
      </w:r>
      <w:r w:rsidR="00435937" w:rsidRPr="001B7AB7">
        <w:rPr>
          <w:rFonts w:eastAsia="Times New Roman"/>
        </w:rPr>
        <w:t>tétano</w:t>
      </w:r>
      <w:r w:rsidR="006F24E7" w:rsidRPr="001B7AB7">
        <w:rPr>
          <w:rFonts w:eastAsia="Times New Roman"/>
        </w:rPr>
        <w:t xml:space="preserve"> </w:t>
      </w:r>
    </w:p>
    <w:p w14:paraId="5019775B" w14:textId="77777777" w:rsidR="006F24E7" w:rsidRPr="001B7AB7" w:rsidRDefault="006F24E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Vacuna contra la fiebre tifoidea, para el personal de cafetería</w:t>
      </w:r>
    </w:p>
    <w:p w14:paraId="7C04C0BC" w14:textId="77777777" w:rsidR="006F24E7" w:rsidRPr="001B7AB7" w:rsidRDefault="006F24E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Vacuna contra la hepatitis </w:t>
      </w:r>
      <w:r w:rsidR="009879F5" w:rsidRPr="001B7AB7">
        <w:rPr>
          <w:rFonts w:eastAsia="Times New Roman"/>
        </w:rPr>
        <w:t>A,</w:t>
      </w:r>
      <w:r w:rsidRPr="001B7AB7">
        <w:rPr>
          <w:rFonts w:eastAsia="Times New Roman"/>
        </w:rPr>
        <w:t xml:space="preserve"> para el personal de cafetería</w:t>
      </w:r>
    </w:p>
    <w:p w14:paraId="5D62F4F7" w14:textId="695E24D0" w:rsidR="00FE47CF"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En consecuencia, las empresas invitadas deberán considerar en la elaboración de sus propuestas que, con carácter obligatorio y previo al inicio de los servicios requeridos, y de acuerdo a lo anotado en el párrafo precedente, el Contratista deberá acreditar que sus procedimientos y personal involucrado cumplen con todas las disposiciones de seguridad operativa vigentes en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Pr="00564C95">
        <w:rPr>
          <w:rFonts w:ascii="Times New Roman" w:eastAsia="Times New Roman" w:hAnsi="Times New Roman" w:cs="Times New Roman"/>
          <w:snapToGrid w:val="0"/>
          <w:sz w:val="24"/>
          <w:szCs w:val="24"/>
          <w:lang w:val="es-ES_tradnl"/>
        </w:rPr>
        <w:t xml:space="preserve"> </w:t>
      </w:r>
      <w:r w:rsidR="00DA349A" w:rsidRPr="00564C95">
        <w:rPr>
          <w:rFonts w:ascii="Times New Roman" w:eastAsia="Times New Roman" w:hAnsi="Times New Roman" w:cs="Times New Roman"/>
          <w:snapToGrid w:val="0"/>
          <w:sz w:val="24"/>
          <w:szCs w:val="24"/>
          <w:lang w:val="es-ES_tradnl"/>
        </w:rPr>
        <w:t xml:space="preserve">S.A. </w:t>
      </w:r>
      <w:r w:rsidRPr="00564C95">
        <w:rPr>
          <w:rFonts w:ascii="Times New Roman" w:eastAsia="Times New Roman" w:hAnsi="Times New Roman" w:cs="Times New Roman"/>
          <w:snapToGrid w:val="0"/>
          <w:sz w:val="24"/>
          <w:szCs w:val="24"/>
          <w:lang w:val="es-ES_tradnl"/>
        </w:rPr>
        <w:t xml:space="preserve">y que, en caso de que este proceso de revisión a cargo de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DA349A" w:rsidRPr="00564C95">
        <w:rPr>
          <w:rFonts w:ascii="Times New Roman" w:eastAsia="Times New Roman" w:hAnsi="Times New Roman" w:cs="Times New Roman"/>
          <w:snapToGrid w:val="0"/>
          <w:sz w:val="24"/>
          <w:szCs w:val="24"/>
          <w:lang w:val="es-ES_tradnl"/>
        </w:rPr>
        <w:t xml:space="preserve"> S.A.</w:t>
      </w:r>
      <w:r w:rsidRPr="00564C95">
        <w:rPr>
          <w:rFonts w:ascii="Times New Roman" w:eastAsia="Times New Roman" w:hAnsi="Times New Roman" w:cs="Times New Roman"/>
          <w:snapToGrid w:val="0"/>
          <w:sz w:val="24"/>
          <w:szCs w:val="24"/>
          <w:lang w:val="es-ES_tradnl"/>
        </w:rPr>
        <w:t xml:space="preserve"> evidencie algunas observaciones, y éstas no sean subsanadas en el menor tiempo posible, la adjudicación de los servicios quedará sin efecto.</w:t>
      </w:r>
    </w:p>
    <w:p w14:paraId="293ACD73"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VIGENCIA Y VISITA </w:t>
      </w:r>
    </w:p>
    <w:p w14:paraId="4FE88F11" w14:textId="2DBAD4AE"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El plazo para la prestación del servicio es de 2</w:t>
      </w:r>
      <w:r w:rsidR="00ED1CF6">
        <w:rPr>
          <w:rFonts w:ascii="Times New Roman" w:eastAsia="Calibri" w:hAnsi="Times New Roman" w:cs="Times New Roman"/>
          <w:sz w:val="24"/>
          <w:szCs w:val="24"/>
        </w:rPr>
        <w:t>4</w:t>
      </w:r>
      <w:r w:rsidRPr="006A27C8">
        <w:rPr>
          <w:rFonts w:ascii="Times New Roman" w:eastAsia="Calibri" w:hAnsi="Times New Roman" w:cs="Times New Roman"/>
          <w:sz w:val="24"/>
          <w:szCs w:val="24"/>
        </w:rPr>
        <w:t xml:space="preserve"> meses a partir de la Orden de Proceder.</w:t>
      </w:r>
    </w:p>
    <w:p w14:paraId="27C5544C"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 xml:space="preserve">Se realizará la visita conjunta con los proponentes, quienes deberán realizar un relevamiento de toda la información del sitio que crean necesaria, esto es </w:t>
      </w:r>
      <w:r w:rsidRPr="006A27C8">
        <w:rPr>
          <w:rFonts w:ascii="Times New Roman" w:eastAsia="Calibri" w:hAnsi="Times New Roman" w:cs="Times New Roman"/>
          <w:b/>
          <w:bCs/>
          <w:sz w:val="24"/>
          <w:szCs w:val="24"/>
        </w:rPr>
        <w:t xml:space="preserve">Requisito Obligatorio </w:t>
      </w:r>
      <w:r w:rsidRPr="006A27C8">
        <w:rPr>
          <w:rFonts w:ascii="Times New Roman" w:eastAsia="Calibri" w:hAnsi="Times New Roman" w:cs="Times New Roman"/>
          <w:sz w:val="24"/>
          <w:szCs w:val="24"/>
        </w:rPr>
        <w:t xml:space="preserve">para tener en cuenta en la presentación de su propuesta, esto ayudará a tener un mejor control en la ejecución del servicio. </w:t>
      </w:r>
    </w:p>
    <w:p w14:paraId="583FA845"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b/>
          <w:bCs/>
          <w:sz w:val="24"/>
          <w:szCs w:val="24"/>
        </w:rPr>
        <w:t xml:space="preserve">La ausencia a esta visita excluye automáticamente a la propuesta presentada en el proceso de licitación. </w:t>
      </w:r>
    </w:p>
    <w:p w14:paraId="1D2755E8"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FORMA DE ADJUDICACIÓN Y FORMA DE PAGO </w:t>
      </w:r>
    </w:p>
    <w:p w14:paraId="09175BE8"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La forma de adjudicación es por el total de los ítems requeridos y la forma de pago será mensual y por uso efectivo de recursos.</w:t>
      </w:r>
    </w:p>
    <w:p w14:paraId="602D96B7"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NOTA: Cabe señalar que por necesidad de YPFB Transporte, se podrá aumentar o disminuir el personal con una carta o un correo electrónico.</w:t>
      </w:r>
    </w:p>
    <w:p w14:paraId="4FFBD69A" w14:textId="77777777" w:rsidR="006A27C8" w:rsidRPr="006A27C8" w:rsidRDefault="006A27C8" w:rsidP="006A27C8">
      <w:pPr>
        <w:spacing w:after="0" w:line="240" w:lineRule="auto"/>
        <w:ind w:right="-230"/>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La forma de pago será a mes vencido mediante abono en cuenta, previa presentación de la factura, con los respaldos del mantenimiento preventivo de cada sector.</w:t>
      </w:r>
    </w:p>
    <w:p w14:paraId="0B64AFE9" w14:textId="77777777" w:rsidR="006A27C8" w:rsidRPr="006A27C8" w:rsidRDefault="006A27C8" w:rsidP="006A27C8">
      <w:pPr>
        <w:spacing w:after="0" w:line="240" w:lineRule="auto"/>
        <w:ind w:right="-230"/>
        <w:jc w:val="both"/>
        <w:rPr>
          <w:rFonts w:ascii="Times New Roman" w:eastAsia="Times New Roman" w:hAnsi="Times New Roman" w:cs="Times New Roman"/>
          <w:snapToGrid w:val="0"/>
          <w:sz w:val="24"/>
          <w:szCs w:val="24"/>
          <w:lang w:val="es-ES_tradnl" w:eastAsia="es-ES"/>
        </w:rPr>
      </w:pPr>
    </w:p>
    <w:p w14:paraId="30BD2894"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FORMA DE PRESENTACIÓN DE PROPUESTAS </w:t>
      </w:r>
    </w:p>
    <w:p w14:paraId="63CA92AD" w14:textId="77777777" w:rsidR="006A27C8" w:rsidRPr="006A27C8" w:rsidRDefault="006A27C8" w:rsidP="006A27C8">
      <w:pPr>
        <w:numPr>
          <w:ilvl w:val="0"/>
          <w:numId w:val="10"/>
        </w:num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b/>
          <w:bCs/>
          <w:color w:val="000000"/>
          <w:sz w:val="24"/>
          <w:szCs w:val="24"/>
        </w:rPr>
        <w:t xml:space="preserve">PROPUESTA TÉCNICA </w:t>
      </w:r>
    </w:p>
    <w:p w14:paraId="6D69D9AD"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color w:val="000000"/>
          <w:sz w:val="24"/>
          <w:szCs w:val="24"/>
        </w:rPr>
        <w:t xml:space="preserve">Para la presentación de propuesta técnica, se aplicará la Matriz de Evaluación Técnica con sus respectivos respaldos. </w:t>
      </w:r>
    </w:p>
    <w:p w14:paraId="10D0B218"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b/>
          <w:bCs/>
          <w:color w:val="000000"/>
          <w:sz w:val="24"/>
          <w:szCs w:val="24"/>
        </w:rPr>
        <w:t xml:space="preserve">NOTA: </w:t>
      </w:r>
      <w:r w:rsidRPr="006A27C8">
        <w:rPr>
          <w:rFonts w:ascii="Times New Roman" w:eastAsia="Calibri" w:hAnsi="Times New Roman" w:cs="Times New Roman"/>
          <w:color w:val="000000"/>
          <w:sz w:val="24"/>
          <w:szCs w:val="24"/>
        </w:rPr>
        <w:t xml:space="preserve">La ausencia de algún documento, eliminará automáticamente la propuesta técnica. </w:t>
      </w:r>
    </w:p>
    <w:p w14:paraId="314CFA18"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p>
    <w:p w14:paraId="7123271C" w14:textId="77777777" w:rsidR="006A27C8" w:rsidRPr="006A27C8" w:rsidRDefault="006A27C8" w:rsidP="006A27C8">
      <w:pPr>
        <w:numPr>
          <w:ilvl w:val="0"/>
          <w:numId w:val="10"/>
        </w:numPr>
        <w:autoSpaceDE w:val="0"/>
        <w:autoSpaceDN w:val="0"/>
        <w:adjustRightInd w:val="0"/>
        <w:spacing w:after="0" w:line="240" w:lineRule="auto"/>
        <w:rPr>
          <w:rFonts w:ascii="Times New Roman" w:eastAsia="Calibri" w:hAnsi="Times New Roman" w:cs="Times New Roman"/>
          <w:b/>
          <w:bCs/>
          <w:color w:val="000000"/>
          <w:sz w:val="24"/>
          <w:szCs w:val="24"/>
        </w:rPr>
      </w:pPr>
      <w:r w:rsidRPr="006A27C8">
        <w:rPr>
          <w:rFonts w:ascii="Times New Roman" w:eastAsia="Calibri" w:hAnsi="Times New Roman" w:cs="Times New Roman"/>
          <w:b/>
          <w:bCs/>
          <w:color w:val="000000"/>
          <w:sz w:val="24"/>
          <w:szCs w:val="24"/>
        </w:rPr>
        <w:t xml:space="preserve">PROPUESTA ECONÓMICA </w:t>
      </w:r>
    </w:p>
    <w:p w14:paraId="6CA04672"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color w:val="000000"/>
          <w:sz w:val="24"/>
          <w:szCs w:val="24"/>
        </w:rPr>
        <w:t xml:space="preserve">El Proponente, deberá ingresar sus precios establecidos, en el campo referido en el proceso de contratación; también deberá adjuntar el Formato B-1 (Planilla para la Propuesta Económica), redondeando las cifras a dos decimales (si aplicase). </w:t>
      </w:r>
    </w:p>
    <w:p w14:paraId="5BBB6532"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p>
    <w:p w14:paraId="3F260AA7"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CRITERIOS DE EVALUACIÓN </w:t>
      </w:r>
    </w:p>
    <w:p w14:paraId="31737A31"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color w:val="000000"/>
          <w:sz w:val="24"/>
          <w:szCs w:val="24"/>
        </w:rPr>
        <w:t xml:space="preserve">El método de selección y adjudicación será el cumplimiento técnico y precio evaluado más bajo. </w:t>
      </w:r>
    </w:p>
    <w:p w14:paraId="36237541"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MATRIZ DE EVALUACIÓN </w:t>
      </w:r>
    </w:p>
    <w:p w14:paraId="09561516" w14:textId="77777777" w:rsidR="006A27C8" w:rsidRPr="006A27C8" w:rsidRDefault="006A27C8" w:rsidP="006A27C8">
      <w:pPr>
        <w:spacing w:after="0" w:line="240" w:lineRule="auto"/>
        <w:ind w:right="-230"/>
        <w:jc w:val="both"/>
        <w:rPr>
          <w:rFonts w:ascii="Times New Roman" w:eastAsia="Times New Roman" w:hAnsi="Times New Roman" w:cs="Times New Roman"/>
          <w:snapToGrid w:val="0"/>
          <w:sz w:val="24"/>
          <w:szCs w:val="24"/>
          <w:lang w:val="es-ES_tradnl" w:eastAsia="es-ES"/>
        </w:rPr>
      </w:pPr>
      <w:r w:rsidRPr="006A27C8">
        <w:rPr>
          <w:rFonts w:ascii="Times New Roman" w:eastAsia="Calibri" w:hAnsi="Times New Roman" w:cs="Times New Roman"/>
          <w:sz w:val="24"/>
          <w:szCs w:val="24"/>
        </w:rPr>
        <w:t>La matriz de avaluación será evaluada bajo la modalidad de CUMPLE/NO CUMPLE</w:t>
      </w:r>
    </w:p>
    <w:p w14:paraId="494080C8" w14:textId="77777777" w:rsidR="00D0688F" w:rsidRPr="00564C95" w:rsidRDefault="00D0688F" w:rsidP="0063172B">
      <w:pPr>
        <w:widowControl w:val="0"/>
        <w:autoSpaceDE w:val="0"/>
        <w:autoSpaceDN w:val="0"/>
        <w:adjustRightInd w:val="0"/>
        <w:spacing w:after="0" w:line="240" w:lineRule="auto"/>
        <w:ind w:left="426"/>
        <w:jc w:val="both"/>
        <w:rPr>
          <w:rFonts w:ascii="Times New Roman" w:eastAsia="Times New Roman" w:hAnsi="Times New Roman" w:cs="Times New Roman"/>
          <w:bCs/>
          <w:color w:val="000000"/>
          <w:sz w:val="24"/>
          <w:szCs w:val="24"/>
          <w:lang w:val="es-ES" w:eastAsia="es-ES"/>
        </w:rPr>
      </w:pPr>
    </w:p>
    <w:p w14:paraId="4A995F28" w14:textId="77777777" w:rsidR="00BD198A" w:rsidRPr="00564C95" w:rsidRDefault="00BD198A"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CONSIDERACIONES</w:t>
      </w:r>
    </w:p>
    <w:p w14:paraId="78E46DF3" w14:textId="77777777" w:rsidR="00BD198A" w:rsidRPr="00564C95" w:rsidRDefault="00BD198A" w:rsidP="00666888">
      <w:pPr>
        <w:widowControl w:val="0"/>
        <w:tabs>
          <w:tab w:val="left" w:pos="-2127"/>
        </w:tabs>
        <w:spacing w:before="120" w:after="120" w:line="240" w:lineRule="auto"/>
        <w:jc w:val="both"/>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Mensualmente </w:t>
      </w:r>
      <w:r w:rsidR="00D0688F" w:rsidRPr="00564C95">
        <w:rPr>
          <w:rFonts w:ascii="Times New Roman" w:eastAsia="Times New Roman" w:hAnsi="Times New Roman" w:cs="Times New Roman"/>
          <w:sz w:val="24"/>
          <w:szCs w:val="24"/>
          <w:lang w:val="es-ES" w:eastAsia="es-ES"/>
        </w:rPr>
        <w:t xml:space="preserve">el </w:t>
      </w:r>
      <w:r w:rsidR="00247449" w:rsidRPr="00564C95">
        <w:rPr>
          <w:rFonts w:ascii="Times New Roman" w:eastAsia="Times New Roman" w:hAnsi="Times New Roman" w:cs="Times New Roman"/>
          <w:sz w:val="24"/>
          <w:szCs w:val="24"/>
          <w:lang w:val="es-ES" w:eastAsia="es-ES"/>
        </w:rPr>
        <w:t>contratista deberá</w:t>
      </w:r>
      <w:r w:rsidRPr="00564C95">
        <w:rPr>
          <w:rFonts w:ascii="Times New Roman" w:eastAsia="Times New Roman" w:hAnsi="Times New Roman" w:cs="Times New Roman"/>
          <w:sz w:val="24"/>
          <w:szCs w:val="24"/>
          <w:lang w:val="es-ES" w:eastAsia="es-ES"/>
        </w:rPr>
        <w:t xml:space="preserve"> presentar junto a su pre factura la documentación completa de su personal:</w:t>
      </w:r>
    </w:p>
    <w:p w14:paraId="6E5AFD1C" w14:textId="52A8D1D6"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 xml:space="preserve">Aportes de cada trabajador a la Caja de Salud y </w:t>
      </w:r>
      <w:r w:rsidR="00212F75">
        <w:rPr>
          <w:rFonts w:eastAsia="Times New Roman"/>
        </w:rPr>
        <w:t>GESTORA</w:t>
      </w:r>
      <w:r w:rsidRPr="00564C95">
        <w:rPr>
          <w:rFonts w:eastAsia="Times New Roman"/>
        </w:rPr>
        <w:t>.</w:t>
      </w:r>
    </w:p>
    <w:p w14:paraId="33AD0280" w14:textId="77777777"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Pago de subsidios (pre</w:t>
      </w:r>
      <w:r w:rsidR="008036FA" w:rsidRPr="00564C95">
        <w:rPr>
          <w:rFonts w:eastAsia="Times New Roman"/>
        </w:rPr>
        <w:t>natal, nacido vivo y postnatal), cuando corresponda.</w:t>
      </w:r>
    </w:p>
    <w:p w14:paraId="0F45AE90" w14:textId="77777777"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Vacunas y carnet sanitario vigentes.</w:t>
      </w:r>
    </w:p>
    <w:p w14:paraId="7F46776A" w14:textId="1E31AE8F"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 xml:space="preserve">Constancia de pago de salario y </w:t>
      </w:r>
      <w:r w:rsidR="0019004C">
        <w:rPr>
          <w:rFonts w:eastAsia="Times New Roman"/>
        </w:rPr>
        <w:t>bonos.</w:t>
      </w:r>
    </w:p>
    <w:p w14:paraId="4D602B0C" w14:textId="77777777"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 xml:space="preserve">Planillas de dotación </w:t>
      </w:r>
      <w:r w:rsidR="009879F5" w:rsidRPr="00564C95">
        <w:rPr>
          <w:rFonts w:eastAsia="Times New Roman"/>
        </w:rPr>
        <w:t>de insumo</w:t>
      </w:r>
      <w:r w:rsidRPr="00564C95">
        <w:rPr>
          <w:rFonts w:eastAsia="Times New Roman"/>
        </w:rPr>
        <w:t xml:space="preserve"> para todo el servicio, </w:t>
      </w:r>
      <w:proofErr w:type="spellStart"/>
      <w:r w:rsidR="00726553" w:rsidRPr="00564C95">
        <w:rPr>
          <w:rFonts w:eastAsia="Times New Roman"/>
        </w:rPr>
        <w:t>recepcionado</w:t>
      </w:r>
      <w:proofErr w:type="spellEnd"/>
      <w:r w:rsidR="00726553" w:rsidRPr="00564C95">
        <w:rPr>
          <w:rFonts w:eastAsia="Times New Roman"/>
        </w:rPr>
        <w:t xml:space="preserve"> por administración y supervisora o encargado del grupo</w:t>
      </w:r>
      <w:r w:rsidRPr="00564C95">
        <w:rPr>
          <w:rFonts w:eastAsia="Times New Roman"/>
        </w:rPr>
        <w:t>.</w:t>
      </w:r>
    </w:p>
    <w:p w14:paraId="7D6049D7" w14:textId="77777777" w:rsidR="00BD198A" w:rsidRPr="00564C95" w:rsidRDefault="00BD198A" w:rsidP="00666888">
      <w:pPr>
        <w:widowControl w:val="0"/>
        <w:tabs>
          <w:tab w:val="left" w:pos="-2127"/>
        </w:tabs>
        <w:spacing w:before="120" w:after="120" w:line="240" w:lineRule="auto"/>
        <w:jc w:val="both"/>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En caso de que estos documentos no sean presentados en forma correcta, completa y vigente, no se podrá procesar </w:t>
      </w:r>
      <w:proofErr w:type="gramStart"/>
      <w:r w:rsidRPr="00564C95">
        <w:rPr>
          <w:rFonts w:ascii="Times New Roman" w:eastAsia="Times New Roman" w:hAnsi="Times New Roman" w:cs="Times New Roman"/>
          <w:sz w:val="24"/>
          <w:szCs w:val="24"/>
          <w:lang w:val="es-ES" w:eastAsia="es-ES"/>
        </w:rPr>
        <w:t>la pre</w:t>
      </w:r>
      <w:proofErr w:type="gramEnd"/>
      <w:r w:rsidRPr="00564C95">
        <w:rPr>
          <w:rFonts w:ascii="Times New Roman" w:eastAsia="Times New Roman" w:hAnsi="Times New Roman" w:cs="Times New Roman"/>
          <w:sz w:val="24"/>
          <w:szCs w:val="24"/>
          <w:lang w:val="es-ES" w:eastAsia="es-ES"/>
        </w:rPr>
        <w:t xml:space="preserve"> factura hasta que la situación sea subsanada.</w:t>
      </w:r>
    </w:p>
    <w:p w14:paraId="2E9C2E24" w14:textId="1F189982" w:rsidR="009E24C8" w:rsidRPr="00564C95" w:rsidRDefault="00D0688F" w:rsidP="00666888">
      <w:pPr>
        <w:widowControl w:val="0"/>
        <w:spacing w:before="120" w:after="120" w:line="240" w:lineRule="auto"/>
        <w:contextualSpacing/>
        <w:jc w:val="both"/>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El </w:t>
      </w:r>
      <w:r w:rsidR="00B341DF" w:rsidRPr="00564C95">
        <w:rPr>
          <w:rFonts w:ascii="Times New Roman" w:eastAsia="Times New Roman" w:hAnsi="Times New Roman" w:cs="Times New Roman"/>
          <w:sz w:val="24"/>
          <w:szCs w:val="24"/>
          <w:lang w:val="es-ES" w:eastAsia="es-ES"/>
        </w:rPr>
        <w:t>contratista antes</w:t>
      </w:r>
      <w:r w:rsidR="00362055" w:rsidRPr="00564C95">
        <w:rPr>
          <w:rFonts w:ascii="Times New Roman" w:eastAsia="Times New Roman" w:hAnsi="Times New Roman" w:cs="Times New Roman"/>
          <w:sz w:val="24"/>
          <w:szCs w:val="24"/>
          <w:lang w:val="es-ES" w:eastAsia="es-ES"/>
        </w:rPr>
        <w:t xml:space="preserve"> de iniciar el </w:t>
      </w:r>
      <w:r w:rsidR="00212F75">
        <w:rPr>
          <w:rFonts w:ascii="Times New Roman" w:eastAsia="Times New Roman" w:hAnsi="Times New Roman" w:cs="Times New Roman"/>
          <w:sz w:val="24"/>
          <w:szCs w:val="24"/>
          <w:lang w:val="es-ES" w:eastAsia="es-ES"/>
        </w:rPr>
        <w:t>servicio</w:t>
      </w:r>
      <w:r w:rsidR="00362055" w:rsidRPr="00564C95">
        <w:rPr>
          <w:rFonts w:ascii="Times New Roman" w:eastAsia="Times New Roman" w:hAnsi="Times New Roman" w:cs="Times New Roman"/>
          <w:sz w:val="24"/>
          <w:szCs w:val="24"/>
          <w:lang w:val="es-ES" w:eastAsia="es-ES"/>
        </w:rPr>
        <w:t xml:space="preserve">, deberá presentar certificados de antecedentes policiales de todos sus trabajadores asignados </w:t>
      </w:r>
      <w:r w:rsidRPr="00564C95">
        <w:rPr>
          <w:rFonts w:ascii="Times New Roman" w:eastAsia="Times New Roman" w:hAnsi="Times New Roman" w:cs="Times New Roman"/>
          <w:sz w:val="24"/>
          <w:szCs w:val="24"/>
          <w:lang w:val="es-ES" w:eastAsia="es-ES"/>
        </w:rPr>
        <w:t xml:space="preserve">al </w:t>
      </w:r>
      <w:r w:rsidR="00212F75">
        <w:rPr>
          <w:rFonts w:ascii="Times New Roman" w:eastAsia="Times New Roman" w:hAnsi="Times New Roman" w:cs="Times New Roman"/>
          <w:sz w:val="24"/>
          <w:szCs w:val="24"/>
          <w:lang w:val="es-ES" w:eastAsia="es-ES"/>
        </w:rPr>
        <w:t>presente contrato</w:t>
      </w:r>
      <w:r w:rsidRPr="00564C95">
        <w:rPr>
          <w:rFonts w:ascii="Times New Roman" w:eastAsia="Times New Roman" w:hAnsi="Times New Roman" w:cs="Times New Roman"/>
          <w:sz w:val="24"/>
          <w:szCs w:val="24"/>
          <w:lang w:val="es-ES" w:eastAsia="es-ES"/>
        </w:rPr>
        <w:t>.</w:t>
      </w:r>
    </w:p>
    <w:p w14:paraId="38A2DA3E"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5A9B5B15"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15021750"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0C451402"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511D5031"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6C9A3BDE"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73F7AC35"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7F965121"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44B36423"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p w14:paraId="31156403" w14:textId="77777777" w:rsidR="009E24C8" w:rsidRPr="00564C95" w:rsidRDefault="009E24C8" w:rsidP="00BD198A">
      <w:pPr>
        <w:widowControl w:val="0"/>
        <w:spacing w:before="120" w:after="120" w:line="240" w:lineRule="auto"/>
        <w:contextualSpacing/>
        <w:jc w:val="both"/>
        <w:rPr>
          <w:rFonts w:ascii="Times New Roman" w:eastAsia="Times New Roman" w:hAnsi="Times New Roman" w:cs="Times New Roman"/>
          <w:sz w:val="24"/>
          <w:szCs w:val="24"/>
          <w:lang w:val="es-ES" w:eastAsia="es-ES"/>
        </w:rPr>
      </w:pPr>
    </w:p>
    <w:sectPr w:rsidR="009E24C8" w:rsidRPr="00564C95" w:rsidSect="00641933">
      <w:headerReference w:type="default" r:id="rId8"/>
      <w:footerReference w:type="default" r:id="rId9"/>
      <w:footerReference w:type="first" r:id="rId10"/>
      <w:pgSz w:w="12240" w:h="15840"/>
      <w:pgMar w:top="1440" w:right="1675" w:bottom="520" w:left="1651" w:header="720" w:footer="68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FA7D5" w14:textId="77777777" w:rsidR="00F5480B" w:rsidRDefault="00F5480B">
      <w:pPr>
        <w:spacing w:after="0" w:line="240" w:lineRule="auto"/>
      </w:pPr>
      <w:r>
        <w:separator/>
      </w:r>
    </w:p>
  </w:endnote>
  <w:endnote w:type="continuationSeparator" w:id="0">
    <w:p w14:paraId="7992072D" w14:textId="77777777" w:rsidR="00F5480B" w:rsidRDefault="00F54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A247D" w14:textId="77777777" w:rsidR="004B19FE" w:rsidRPr="00E94D6E" w:rsidRDefault="004B19FE">
    <w:pPr>
      <w:keepNext/>
      <w:keepLines/>
      <w:tabs>
        <w:tab w:val="left" w:pos="8555"/>
      </w:tabs>
      <w:rPr>
        <w:rFonts w:ascii="Verdana" w:hAnsi="Verdana" w:cs="Verdana"/>
        <w:spacing w:val="-21"/>
        <w:w w:val="115"/>
        <w:sz w:val="17"/>
        <w:szCs w:val="17"/>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BBD42" w14:textId="77777777" w:rsidR="004B19FE" w:rsidRDefault="004B19FE">
    <w:pPr>
      <w:keepNext/>
      <w:keepLines/>
      <w:tabs>
        <w:tab w:val="left" w:pos="8555"/>
      </w:tabs>
      <w:rPr>
        <w:rFonts w:ascii="Verdana" w:hAnsi="Verdana" w:cs="Verdana"/>
        <w:spacing w:val="-21"/>
        <w:w w:val="115"/>
        <w:sz w:val="17"/>
        <w:szCs w:val="17"/>
        <w:lang w:val="en-US"/>
      </w:rPr>
    </w:pPr>
    <w:r>
      <w:tab/>
    </w:r>
    <w:r>
      <w:rPr>
        <w:rFonts w:ascii="Verdana" w:hAnsi="Verdana" w:cs="Verdana"/>
        <w:spacing w:val="-21"/>
        <w:w w:val="115"/>
        <w:sz w:val="17"/>
        <w:szCs w:val="17"/>
        <w:lang w:val="en-US"/>
      </w:rPr>
      <w:fldChar w:fldCharType="begin"/>
    </w:r>
    <w:r>
      <w:rPr>
        <w:rFonts w:ascii="Verdana" w:hAnsi="Verdana" w:cs="Verdana"/>
        <w:spacing w:val="-21"/>
        <w:w w:val="115"/>
        <w:sz w:val="17"/>
        <w:szCs w:val="17"/>
        <w:lang w:val="en-US"/>
      </w:rPr>
      <w:instrText xml:space="preserve"> PAGE </w:instrText>
    </w:r>
    <w:r>
      <w:rPr>
        <w:rFonts w:ascii="Verdana" w:hAnsi="Verdana" w:cs="Verdana"/>
        <w:spacing w:val="-21"/>
        <w:w w:val="115"/>
        <w:sz w:val="17"/>
        <w:szCs w:val="17"/>
        <w:lang w:val="en-US"/>
      </w:rPr>
      <w:fldChar w:fldCharType="separate"/>
    </w:r>
    <w:r>
      <w:rPr>
        <w:rFonts w:ascii="Verdana" w:hAnsi="Verdana" w:cs="Verdana"/>
        <w:noProof/>
        <w:spacing w:val="-21"/>
        <w:w w:val="115"/>
        <w:sz w:val="17"/>
        <w:szCs w:val="17"/>
        <w:lang w:val="en-US"/>
      </w:rPr>
      <w:t>1</w:t>
    </w:r>
    <w:r>
      <w:rPr>
        <w:rFonts w:ascii="Verdana" w:hAnsi="Verdana" w:cs="Verdana"/>
        <w:spacing w:val="-21"/>
        <w:w w:val="115"/>
        <w:sz w:val="17"/>
        <w:szCs w:val="17"/>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EF56C" w14:textId="77777777" w:rsidR="00F5480B" w:rsidRDefault="00F5480B">
      <w:pPr>
        <w:spacing w:after="0" w:line="240" w:lineRule="auto"/>
      </w:pPr>
      <w:r>
        <w:separator/>
      </w:r>
    </w:p>
  </w:footnote>
  <w:footnote w:type="continuationSeparator" w:id="0">
    <w:p w14:paraId="69F2473B" w14:textId="77777777" w:rsidR="00F5480B" w:rsidRDefault="00F548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DCCC1" w14:textId="77777777" w:rsidR="004B19FE" w:rsidRDefault="004B19FE" w:rsidP="005D5B5E">
    <w:pPr>
      <w:pStyle w:val="Encabezado"/>
      <w:jc w:val="right"/>
    </w:pPr>
    <w:r>
      <w:rPr>
        <w:noProof/>
        <w:lang w:eastAsia="es-BO"/>
      </w:rPr>
      <w:drawing>
        <wp:inline distT="0" distB="0" distL="0" distR="0" wp14:anchorId="30AF58EE" wp14:editId="51F367FE">
          <wp:extent cx="1259457" cy="557953"/>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YPFB Transpor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457" cy="5579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9pt;height:9pt" o:bullet="t">
        <v:imagedata r:id="rId1" o:title="BD14581_"/>
      </v:shape>
    </w:pict>
  </w:numPicBullet>
  <w:abstractNum w:abstractNumId="0" w15:restartNumberingAfterBreak="0">
    <w:nsid w:val="01053AD4"/>
    <w:multiLevelType w:val="hybridMultilevel"/>
    <w:tmpl w:val="FF9E1F6C"/>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07C09CE8"/>
    <w:multiLevelType w:val="singleLevel"/>
    <w:tmpl w:val="8A82FDB4"/>
    <w:lvl w:ilvl="0">
      <w:start w:val="1"/>
      <w:numFmt w:val="lowerLetter"/>
      <w:pStyle w:val="Tit3"/>
      <w:lvlText w:val="%1)"/>
      <w:lvlJc w:val="left"/>
      <w:pPr>
        <w:tabs>
          <w:tab w:val="num" w:pos="360"/>
        </w:tabs>
        <w:ind w:left="1728" w:firstLine="72"/>
      </w:pPr>
      <w:rPr>
        <w:rFonts w:ascii="Arial" w:hAnsi="Arial" w:cs="Arial" w:hint="default"/>
        <w:snapToGrid/>
        <w:spacing w:val="-5"/>
        <w:w w:val="115"/>
        <w:sz w:val="18"/>
        <w:szCs w:val="18"/>
      </w:rPr>
    </w:lvl>
  </w:abstractNum>
  <w:abstractNum w:abstractNumId="2" w15:restartNumberingAfterBreak="0">
    <w:nsid w:val="1D864832"/>
    <w:multiLevelType w:val="hybridMultilevel"/>
    <w:tmpl w:val="73D059B6"/>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2BCF52FD"/>
    <w:multiLevelType w:val="hybridMultilevel"/>
    <w:tmpl w:val="F6FA804E"/>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350E2018"/>
    <w:multiLevelType w:val="hybridMultilevel"/>
    <w:tmpl w:val="BB60D64E"/>
    <w:lvl w:ilvl="0" w:tplc="400A0001">
      <w:start w:val="1"/>
      <w:numFmt w:val="bullet"/>
      <w:lvlText w:val=""/>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04511C"/>
    <w:multiLevelType w:val="multilevel"/>
    <w:tmpl w:val="E98AE9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F47C38"/>
    <w:multiLevelType w:val="hybridMultilevel"/>
    <w:tmpl w:val="DC8C9886"/>
    <w:lvl w:ilvl="0" w:tplc="CF2C65D0">
      <w:start w:val="1"/>
      <w:numFmt w:val="bullet"/>
      <w:lvlText w:val=""/>
      <w:lvlPicBulletId w:val="0"/>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B96044"/>
    <w:multiLevelType w:val="hybridMultilevel"/>
    <w:tmpl w:val="CE7C2520"/>
    <w:lvl w:ilvl="0" w:tplc="400A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BB329B7"/>
    <w:multiLevelType w:val="hybridMultilevel"/>
    <w:tmpl w:val="211CA226"/>
    <w:lvl w:ilvl="0" w:tplc="400A0001">
      <w:start w:val="1"/>
      <w:numFmt w:val="bullet"/>
      <w:lvlText w:val=""/>
      <w:lvlJc w:val="left"/>
      <w:pPr>
        <w:ind w:left="1713" w:hanging="360"/>
      </w:pPr>
      <w:rPr>
        <w:rFonts w:ascii="Symbol" w:hAnsi="Symbol" w:hint="default"/>
      </w:rPr>
    </w:lvl>
    <w:lvl w:ilvl="1" w:tplc="400A0003" w:tentative="1">
      <w:start w:val="1"/>
      <w:numFmt w:val="bullet"/>
      <w:lvlText w:val="o"/>
      <w:lvlJc w:val="left"/>
      <w:pPr>
        <w:ind w:left="2433" w:hanging="360"/>
      </w:pPr>
      <w:rPr>
        <w:rFonts w:ascii="Courier New" w:hAnsi="Courier New" w:cs="Courier New" w:hint="default"/>
      </w:rPr>
    </w:lvl>
    <w:lvl w:ilvl="2" w:tplc="400A0005" w:tentative="1">
      <w:start w:val="1"/>
      <w:numFmt w:val="bullet"/>
      <w:lvlText w:val=""/>
      <w:lvlJc w:val="left"/>
      <w:pPr>
        <w:ind w:left="3153" w:hanging="360"/>
      </w:pPr>
      <w:rPr>
        <w:rFonts w:ascii="Wingdings" w:hAnsi="Wingdings" w:hint="default"/>
      </w:rPr>
    </w:lvl>
    <w:lvl w:ilvl="3" w:tplc="400A0001" w:tentative="1">
      <w:start w:val="1"/>
      <w:numFmt w:val="bullet"/>
      <w:lvlText w:val=""/>
      <w:lvlJc w:val="left"/>
      <w:pPr>
        <w:ind w:left="3873" w:hanging="360"/>
      </w:pPr>
      <w:rPr>
        <w:rFonts w:ascii="Symbol" w:hAnsi="Symbol" w:hint="default"/>
      </w:rPr>
    </w:lvl>
    <w:lvl w:ilvl="4" w:tplc="400A0003" w:tentative="1">
      <w:start w:val="1"/>
      <w:numFmt w:val="bullet"/>
      <w:lvlText w:val="o"/>
      <w:lvlJc w:val="left"/>
      <w:pPr>
        <w:ind w:left="4593" w:hanging="360"/>
      </w:pPr>
      <w:rPr>
        <w:rFonts w:ascii="Courier New" w:hAnsi="Courier New" w:cs="Courier New" w:hint="default"/>
      </w:rPr>
    </w:lvl>
    <w:lvl w:ilvl="5" w:tplc="400A0005" w:tentative="1">
      <w:start w:val="1"/>
      <w:numFmt w:val="bullet"/>
      <w:lvlText w:val=""/>
      <w:lvlJc w:val="left"/>
      <w:pPr>
        <w:ind w:left="5313" w:hanging="360"/>
      </w:pPr>
      <w:rPr>
        <w:rFonts w:ascii="Wingdings" w:hAnsi="Wingdings" w:hint="default"/>
      </w:rPr>
    </w:lvl>
    <w:lvl w:ilvl="6" w:tplc="400A0001" w:tentative="1">
      <w:start w:val="1"/>
      <w:numFmt w:val="bullet"/>
      <w:lvlText w:val=""/>
      <w:lvlJc w:val="left"/>
      <w:pPr>
        <w:ind w:left="6033" w:hanging="360"/>
      </w:pPr>
      <w:rPr>
        <w:rFonts w:ascii="Symbol" w:hAnsi="Symbol" w:hint="default"/>
      </w:rPr>
    </w:lvl>
    <w:lvl w:ilvl="7" w:tplc="400A0003" w:tentative="1">
      <w:start w:val="1"/>
      <w:numFmt w:val="bullet"/>
      <w:lvlText w:val="o"/>
      <w:lvlJc w:val="left"/>
      <w:pPr>
        <w:ind w:left="6753" w:hanging="360"/>
      </w:pPr>
      <w:rPr>
        <w:rFonts w:ascii="Courier New" w:hAnsi="Courier New" w:cs="Courier New" w:hint="default"/>
      </w:rPr>
    </w:lvl>
    <w:lvl w:ilvl="8" w:tplc="400A0005" w:tentative="1">
      <w:start w:val="1"/>
      <w:numFmt w:val="bullet"/>
      <w:lvlText w:val=""/>
      <w:lvlJc w:val="left"/>
      <w:pPr>
        <w:ind w:left="7473" w:hanging="360"/>
      </w:pPr>
      <w:rPr>
        <w:rFonts w:ascii="Wingdings" w:hAnsi="Wingdings" w:hint="default"/>
      </w:rPr>
    </w:lvl>
  </w:abstractNum>
  <w:abstractNum w:abstractNumId="9" w15:restartNumberingAfterBreak="0">
    <w:nsid w:val="79A21869"/>
    <w:multiLevelType w:val="hybridMultilevel"/>
    <w:tmpl w:val="4EB018EE"/>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5"/>
  </w:num>
  <w:num w:numId="5">
    <w:abstractNumId w:val="7"/>
  </w:num>
  <w:num w:numId="6">
    <w:abstractNumId w:val="4"/>
  </w:num>
  <w:num w:numId="7">
    <w:abstractNumId w:val="8"/>
  </w:num>
  <w:num w:numId="8">
    <w:abstractNumId w:val="2"/>
  </w:num>
  <w:num w:numId="9">
    <w:abstractNumId w:val="3"/>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B88"/>
    <w:rsid w:val="000226D4"/>
    <w:rsid w:val="000232A1"/>
    <w:rsid w:val="00024197"/>
    <w:rsid w:val="000259F0"/>
    <w:rsid w:val="000273F5"/>
    <w:rsid w:val="000350BC"/>
    <w:rsid w:val="000365EB"/>
    <w:rsid w:val="00044244"/>
    <w:rsid w:val="00055A8D"/>
    <w:rsid w:val="00057E29"/>
    <w:rsid w:val="00062AE1"/>
    <w:rsid w:val="000716BB"/>
    <w:rsid w:val="000974AE"/>
    <w:rsid w:val="00097D5B"/>
    <w:rsid w:val="000A1BDC"/>
    <w:rsid w:val="000A50BF"/>
    <w:rsid w:val="000A6AA2"/>
    <w:rsid w:val="000B6DFB"/>
    <w:rsid w:val="000B7440"/>
    <w:rsid w:val="000B75B4"/>
    <w:rsid w:val="000C00BE"/>
    <w:rsid w:val="000C04FB"/>
    <w:rsid w:val="000C187F"/>
    <w:rsid w:val="000E0A83"/>
    <w:rsid w:val="000E17BA"/>
    <w:rsid w:val="000E2D78"/>
    <w:rsid w:val="000E54B1"/>
    <w:rsid w:val="000E643A"/>
    <w:rsid w:val="000E7E40"/>
    <w:rsid w:val="000F7180"/>
    <w:rsid w:val="001059C1"/>
    <w:rsid w:val="00111147"/>
    <w:rsid w:val="0011134F"/>
    <w:rsid w:val="0011217E"/>
    <w:rsid w:val="001219C9"/>
    <w:rsid w:val="0012462B"/>
    <w:rsid w:val="001248E3"/>
    <w:rsid w:val="00125668"/>
    <w:rsid w:val="00132164"/>
    <w:rsid w:val="00133E0A"/>
    <w:rsid w:val="001357F4"/>
    <w:rsid w:val="00135CEA"/>
    <w:rsid w:val="00136AA1"/>
    <w:rsid w:val="001378ED"/>
    <w:rsid w:val="00140D5A"/>
    <w:rsid w:val="00141FE5"/>
    <w:rsid w:val="001469BA"/>
    <w:rsid w:val="00153F4B"/>
    <w:rsid w:val="00162F68"/>
    <w:rsid w:val="001706F0"/>
    <w:rsid w:val="00170A46"/>
    <w:rsid w:val="00170BCB"/>
    <w:rsid w:val="001712D3"/>
    <w:rsid w:val="00171EE0"/>
    <w:rsid w:val="001802A4"/>
    <w:rsid w:val="00180A78"/>
    <w:rsid w:val="001870C5"/>
    <w:rsid w:val="0019004C"/>
    <w:rsid w:val="00195F1E"/>
    <w:rsid w:val="001A0142"/>
    <w:rsid w:val="001A07F6"/>
    <w:rsid w:val="001A6967"/>
    <w:rsid w:val="001B7920"/>
    <w:rsid w:val="001B7AB7"/>
    <w:rsid w:val="001C36C3"/>
    <w:rsid w:val="001D7084"/>
    <w:rsid w:val="001E0FC8"/>
    <w:rsid w:val="001F0517"/>
    <w:rsid w:val="001F20FF"/>
    <w:rsid w:val="001F5B64"/>
    <w:rsid w:val="001F7B2F"/>
    <w:rsid w:val="002011FD"/>
    <w:rsid w:val="0020313F"/>
    <w:rsid w:val="00204F1A"/>
    <w:rsid w:val="00205AEC"/>
    <w:rsid w:val="00212F75"/>
    <w:rsid w:val="0021636D"/>
    <w:rsid w:val="00224C35"/>
    <w:rsid w:val="002301E0"/>
    <w:rsid w:val="00233F9D"/>
    <w:rsid w:val="00236148"/>
    <w:rsid w:val="002434A5"/>
    <w:rsid w:val="00244A46"/>
    <w:rsid w:val="00247449"/>
    <w:rsid w:val="00252E77"/>
    <w:rsid w:val="00254ACB"/>
    <w:rsid w:val="00255613"/>
    <w:rsid w:val="002571F7"/>
    <w:rsid w:val="00262D4C"/>
    <w:rsid w:val="00275186"/>
    <w:rsid w:val="0027589B"/>
    <w:rsid w:val="0028005A"/>
    <w:rsid w:val="00280B88"/>
    <w:rsid w:val="002816FE"/>
    <w:rsid w:val="0028288A"/>
    <w:rsid w:val="0028379A"/>
    <w:rsid w:val="0028532F"/>
    <w:rsid w:val="00286827"/>
    <w:rsid w:val="00290A05"/>
    <w:rsid w:val="002A1310"/>
    <w:rsid w:val="002A1FCA"/>
    <w:rsid w:val="002A37A5"/>
    <w:rsid w:val="002B5E5A"/>
    <w:rsid w:val="002B7205"/>
    <w:rsid w:val="002C255F"/>
    <w:rsid w:val="002C2EB4"/>
    <w:rsid w:val="002C40B6"/>
    <w:rsid w:val="002D2F86"/>
    <w:rsid w:val="002D715D"/>
    <w:rsid w:val="002E113D"/>
    <w:rsid w:val="002E29D8"/>
    <w:rsid w:val="002E6508"/>
    <w:rsid w:val="002F76ED"/>
    <w:rsid w:val="002F773A"/>
    <w:rsid w:val="00300699"/>
    <w:rsid w:val="00304A0B"/>
    <w:rsid w:val="00306134"/>
    <w:rsid w:val="00312109"/>
    <w:rsid w:val="003350A6"/>
    <w:rsid w:val="00344E79"/>
    <w:rsid w:val="00347B9A"/>
    <w:rsid w:val="00351E96"/>
    <w:rsid w:val="0035384F"/>
    <w:rsid w:val="003551FA"/>
    <w:rsid w:val="00355554"/>
    <w:rsid w:val="003561DD"/>
    <w:rsid w:val="00362055"/>
    <w:rsid w:val="00362120"/>
    <w:rsid w:val="0036257D"/>
    <w:rsid w:val="00364346"/>
    <w:rsid w:val="00380665"/>
    <w:rsid w:val="00384045"/>
    <w:rsid w:val="003878E3"/>
    <w:rsid w:val="00393ECA"/>
    <w:rsid w:val="00395CD8"/>
    <w:rsid w:val="003A002A"/>
    <w:rsid w:val="003A2F0B"/>
    <w:rsid w:val="003A4518"/>
    <w:rsid w:val="003B2F4B"/>
    <w:rsid w:val="003B5B85"/>
    <w:rsid w:val="003C07DB"/>
    <w:rsid w:val="003C0F05"/>
    <w:rsid w:val="003C50CA"/>
    <w:rsid w:val="003D6487"/>
    <w:rsid w:val="003D7333"/>
    <w:rsid w:val="003E0ADF"/>
    <w:rsid w:val="003F319E"/>
    <w:rsid w:val="00404796"/>
    <w:rsid w:val="004071E8"/>
    <w:rsid w:val="004108B9"/>
    <w:rsid w:val="00420936"/>
    <w:rsid w:val="00421E9B"/>
    <w:rsid w:val="00425D97"/>
    <w:rsid w:val="0042687A"/>
    <w:rsid w:val="0042689E"/>
    <w:rsid w:val="004358C5"/>
    <w:rsid w:val="00435937"/>
    <w:rsid w:val="00437E30"/>
    <w:rsid w:val="00446DE5"/>
    <w:rsid w:val="0045223F"/>
    <w:rsid w:val="00452CB6"/>
    <w:rsid w:val="00453591"/>
    <w:rsid w:val="00463321"/>
    <w:rsid w:val="00465613"/>
    <w:rsid w:val="004708C8"/>
    <w:rsid w:val="0048252F"/>
    <w:rsid w:val="004928B0"/>
    <w:rsid w:val="004A3BBC"/>
    <w:rsid w:val="004A4B56"/>
    <w:rsid w:val="004B0489"/>
    <w:rsid w:val="004B19FE"/>
    <w:rsid w:val="004B3EFA"/>
    <w:rsid w:val="004B6F7B"/>
    <w:rsid w:val="004B71F9"/>
    <w:rsid w:val="004C0556"/>
    <w:rsid w:val="004C4785"/>
    <w:rsid w:val="004D2C9C"/>
    <w:rsid w:val="004E1D62"/>
    <w:rsid w:val="004F492F"/>
    <w:rsid w:val="004F4F74"/>
    <w:rsid w:val="004F6957"/>
    <w:rsid w:val="00503573"/>
    <w:rsid w:val="00505BB4"/>
    <w:rsid w:val="00506137"/>
    <w:rsid w:val="00513DF2"/>
    <w:rsid w:val="005144AA"/>
    <w:rsid w:val="00526FB7"/>
    <w:rsid w:val="005503AE"/>
    <w:rsid w:val="00556CA0"/>
    <w:rsid w:val="00556D2B"/>
    <w:rsid w:val="00557C21"/>
    <w:rsid w:val="0056200B"/>
    <w:rsid w:val="0056288A"/>
    <w:rsid w:val="00564C95"/>
    <w:rsid w:val="005657CE"/>
    <w:rsid w:val="0056618E"/>
    <w:rsid w:val="00567AD4"/>
    <w:rsid w:val="00572380"/>
    <w:rsid w:val="00583898"/>
    <w:rsid w:val="0058544C"/>
    <w:rsid w:val="00591D60"/>
    <w:rsid w:val="005A277E"/>
    <w:rsid w:val="005A2ED4"/>
    <w:rsid w:val="005A7432"/>
    <w:rsid w:val="005B111A"/>
    <w:rsid w:val="005B2D7B"/>
    <w:rsid w:val="005B5523"/>
    <w:rsid w:val="005B6BAD"/>
    <w:rsid w:val="005B7F3D"/>
    <w:rsid w:val="005C4445"/>
    <w:rsid w:val="005C6670"/>
    <w:rsid w:val="005D5B5E"/>
    <w:rsid w:val="005E156E"/>
    <w:rsid w:val="005E5D38"/>
    <w:rsid w:val="005E641D"/>
    <w:rsid w:val="005F4689"/>
    <w:rsid w:val="005F5714"/>
    <w:rsid w:val="005F5C89"/>
    <w:rsid w:val="0060049A"/>
    <w:rsid w:val="00604ABE"/>
    <w:rsid w:val="00613FA8"/>
    <w:rsid w:val="00626762"/>
    <w:rsid w:val="00627C2F"/>
    <w:rsid w:val="0063172B"/>
    <w:rsid w:val="006372AD"/>
    <w:rsid w:val="00641933"/>
    <w:rsid w:val="00650BB6"/>
    <w:rsid w:val="00660A2A"/>
    <w:rsid w:val="00666888"/>
    <w:rsid w:val="006703B5"/>
    <w:rsid w:val="00682073"/>
    <w:rsid w:val="00685F96"/>
    <w:rsid w:val="00687F6F"/>
    <w:rsid w:val="006970AE"/>
    <w:rsid w:val="006A27C8"/>
    <w:rsid w:val="006A3062"/>
    <w:rsid w:val="006A760D"/>
    <w:rsid w:val="006B0829"/>
    <w:rsid w:val="006B2400"/>
    <w:rsid w:val="006B455C"/>
    <w:rsid w:val="006B47FA"/>
    <w:rsid w:val="006B5D1D"/>
    <w:rsid w:val="006C01DA"/>
    <w:rsid w:val="006C17AF"/>
    <w:rsid w:val="006C6C2B"/>
    <w:rsid w:val="006D0A5B"/>
    <w:rsid w:val="006D0D6C"/>
    <w:rsid w:val="006D440B"/>
    <w:rsid w:val="006D5117"/>
    <w:rsid w:val="006D5A3C"/>
    <w:rsid w:val="006D6466"/>
    <w:rsid w:val="006F24E7"/>
    <w:rsid w:val="006F2B72"/>
    <w:rsid w:val="006F596E"/>
    <w:rsid w:val="006F6302"/>
    <w:rsid w:val="00700674"/>
    <w:rsid w:val="0070132C"/>
    <w:rsid w:val="007026A3"/>
    <w:rsid w:val="007072B3"/>
    <w:rsid w:val="00715360"/>
    <w:rsid w:val="00726553"/>
    <w:rsid w:val="0073218B"/>
    <w:rsid w:val="00740DC3"/>
    <w:rsid w:val="0074160B"/>
    <w:rsid w:val="00741D6E"/>
    <w:rsid w:val="007463DB"/>
    <w:rsid w:val="00750406"/>
    <w:rsid w:val="007506B1"/>
    <w:rsid w:val="00753824"/>
    <w:rsid w:val="00755798"/>
    <w:rsid w:val="00757810"/>
    <w:rsid w:val="00757C35"/>
    <w:rsid w:val="00761474"/>
    <w:rsid w:val="007616C1"/>
    <w:rsid w:val="007636A3"/>
    <w:rsid w:val="00763CCF"/>
    <w:rsid w:val="00771313"/>
    <w:rsid w:val="00772184"/>
    <w:rsid w:val="0077330E"/>
    <w:rsid w:val="00776AE1"/>
    <w:rsid w:val="007861BE"/>
    <w:rsid w:val="00790066"/>
    <w:rsid w:val="0079007C"/>
    <w:rsid w:val="007911DF"/>
    <w:rsid w:val="00792750"/>
    <w:rsid w:val="00794D66"/>
    <w:rsid w:val="00795B21"/>
    <w:rsid w:val="007B5BD8"/>
    <w:rsid w:val="007B5C6F"/>
    <w:rsid w:val="007B70B1"/>
    <w:rsid w:val="007C31D6"/>
    <w:rsid w:val="007C65E6"/>
    <w:rsid w:val="007C7E0C"/>
    <w:rsid w:val="007D059A"/>
    <w:rsid w:val="007D0B11"/>
    <w:rsid w:val="007E003B"/>
    <w:rsid w:val="007E17F5"/>
    <w:rsid w:val="007E2013"/>
    <w:rsid w:val="007E35BA"/>
    <w:rsid w:val="007F65B1"/>
    <w:rsid w:val="008036FA"/>
    <w:rsid w:val="0081268D"/>
    <w:rsid w:val="0081324C"/>
    <w:rsid w:val="00814151"/>
    <w:rsid w:val="00816006"/>
    <w:rsid w:val="0081605D"/>
    <w:rsid w:val="0081636E"/>
    <w:rsid w:val="008178F7"/>
    <w:rsid w:val="0082297F"/>
    <w:rsid w:val="00823359"/>
    <w:rsid w:val="008265D9"/>
    <w:rsid w:val="00830190"/>
    <w:rsid w:val="008373B7"/>
    <w:rsid w:val="0084290C"/>
    <w:rsid w:val="00845B1B"/>
    <w:rsid w:val="00851821"/>
    <w:rsid w:val="0085448D"/>
    <w:rsid w:val="00855826"/>
    <w:rsid w:val="00862C04"/>
    <w:rsid w:val="00864FEB"/>
    <w:rsid w:val="00866685"/>
    <w:rsid w:val="00867F7C"/>
    <w:rsid w:val="008807A4"/>
    <w:rsid w:val="00881C57"/>
    <w:rsid w:val="0088238C"/>
    <w:rsid w:val="00885653"/>
    <w:rsid w:val="00885DAD"/>
    <w:rsid w:val="0088666E"/>
    <w:rsid w:val="008906F7"/>
    <w:rsid w:val="00891FBB"/>
    <w:rsid w:val="00892774"/>
    <w:rsid w:val="00896DBE"/>
    <w:rsid w:val="008A1A83"/>
    <w:rsid w:val="008B293F"/>
    <w:rsid w:val="008B31B5"/>
    <w:rsid w:val="008B4AF4"/>
    <w:rsid w:val="008C141A"/>
    <w:rsid w:val="008C22F4"/>
    <w:rsid w:val="008C734F"/>
    <w:rsid w:val="008D78D2"/>
    <w:rsid w:val="008D79B4"/>
    <w:rsid w:val="008E5ECD"/>
    <w:rsid w:val="008E6802"/>
    <w:rsid w:val="008F1545"/>
    <w:rsid w:val="008F2147"/>
    <w:rsid w:val="0090399C"/>
    <w:rsid w:val="0090417B"/>
    <w:rsid w:val="00904383"/>
    <w:rsid w:val="00910A6D"/>
    <w:rsid w:val="0091424E"/>
    <w:rsid w:val="00917D6C"/>
    <w:rsid w:val="009211ED"/>
    <w:rsid w:val="0092520B"/>
    <w:rsid w:val="00936C5B"/>
    <w:rsid w:val="00936FB6"/>
    <w:rsid w:val="009372BC"/>
    <w:rsid w:val="00957357"/>
    <w:rsid w:val="009724BB"/>
    <w:rsid w:val="009734C5"/>
    <w:rsid w:val="009754CB"/>
    <w:rsid w:val="00975E83"/>
    <w:rsid w:val="00975F8A"/>
    <w:rsid w:val="009811F5"/>
    <w:rsid w:val="00981AEB"/>
    <w:rsid w:val="00981E8D"/>
    <w:rsid w:val="009828D7"/>
    <w:rsid w:val="0098673C"/>
    <w:rsid w:val="009877B3"/>
    <w:rsid w:val="009879F5"/>
    <w:rsid w:val="009907E1"/>
    <w:rsid w:val="00995F0F"/>
    <w:rsid w:val="009A2BF8"/>
    <w:rsid w:val="009A3DC6"/>
    <w:rsid w:val="009A5542"/>
    <w:rsid w:val="009A7668"/>
    <w:rsid w:val="009B1D63"/>
    <w:rsid w:val="009B4663"/>
    <w:rsid w:val="009B5AD5"/>
    <w:rsid w:val="009B69B1"/>
    <w:rsid w:val="009B7EFA"/>
    <w:rsid w:val="009C74A5"/>
    <w:rsid w:val="009D2CF1"/>
    <w:rsid w:val="009D34A3"/>
    <w:rsid w:val="009D36F5"/>
    <w:rsid w:val="009D44BA"/>
    <w:rsid w:val="009D4FD5"/>
    <w:rsid w:val="009D5E62"/>
    <w:rsid w:val="009D627D"/>
    <w:rsid w:val="009D6C3C"/>
    <w:rsid w:val="009E1DF3"/>
    <w:rsid w:val="009E24C8"/>
    <w:rsid w:val="009E4D17"/>
    <w:rsid w:val="009E553B"/>
    <w:rsid w:val="009E6212"/>
    <w:rsid w:val="009E6A6D"/>
    <w:rsid w:val="009E7DF1"/>
    <w:rsid w:val="009F2511"/>
    <w:rsid w:val="009F3630"/>
    <w:rsid w:val="009F4D4A"/>
    <w:rsid w:val="009F57AD"/>
    <w:rsid w:val="00A014F7"/>
    <w:rsid w:val="00A05C5E"/>
    <w:rsid w:val="00A104B7"/>
    <w:rsid w:val="00A2043B"/>
    <w:rsid w:val="00A21FE6"/>
    <w:rsid w:val="00A34EB4"/>
    <w:rsid w:val="00A35B5E"/>
    <w:rsid w:val="00A36154"/>
    <w:rsid w:val="00A41E9B"/>
    <w:rsid w:val="00A429B0"/>
    <w:rsid w:val="00A43C3B"/>
    <w:rsid w:val="00A57795"/>
    <w:rsid w:val="00A57ABC"/>
    <w:rsid w:val="00A61C8C"/>
    <w:rsid w:val="00A6227C"/>
    <w:rsid w:val="00A658AD"/>
    <w:rsid w:val="00A7471C"/>
    <w:rsid w:val="00A767E8"/>
    <w:rsid w:val="00A86647"/>
    <w:rsid w:val="00A86D29"/>
    <w:rsid w:val="00A90BC2"/>
    <w:rsid w:val="00A93CB0"/>
    <w:rsid w:val="00A9721A"/>
    <w:rsid w:val="00AA03D7"/>
    <w:rsid w:val="00AA3938"/>
    <w:rsid w:val="00AA463B"/>
    <w:rsid w:val="00AA74EE"/>
    <w:rsid w:val="00AB1E26"/>
    <w:rsid w:val="00AB5503"/>
    <w:rsid w:val="00AB7469"/>
    <w:rsid w:val="00AC0DB8"/>
    <w:rsid w:val="00AC3E10"/>
    <w:rsid w:val="00AC490C"/>
    <w:rsid w:val="00AD080E"/>
    <w:rsid w:val="00AD0850"/>
    <w:rsid w:val="00AD4BEE"/>
    <w:rsid w:val="00AD6ABC"/>
    <w:rsid w:val="00AE614D"/>
    <w:rsid w:val="00AF0BE1"/>
    <w:rsid w:val="00AF272D"/>
    <w:rsid w:val="00AF27C1"/>
    <w:rsid w:val="00AF4D60"/>
    <w:rsid w:val="00B123ED"/>
    <w:rsid w:val="00B13062"/>
    <w:rsid w:val="00B14F71"/>
    <w:rsid w:val="00B16961"/>
    <w:rsid w:val="00B17C33"/>
    <w:rsid w:val="00B221E0"/>
    <w:rsid w:val="00B22B9E"/>
    <w:rsid w:val="00B325C8"/>
    <w:rsid w:val="00B33221"/>
    <w:rsid w:val="00B341DF"/>
    <w:rsid w:val="00B409BC"/>
    <w:rsid w:val="00B40DF0"/>
    <w:rsid w:val="00B46E17"/>
    <w:rsid w:val="00B47558"/>
    <w:rsid w:val="00B5138B"/>
    <w:rsid w:val="00B54171"/>
    <w:rsid w:val="00B568E6"/>
    <w:rsid w:val="00B57574"/>
    <w:rsid w:val="00B63C2E"/>
    <w:rsid w:val="00B6450E"/>
    <w:rsid w:val="00B66C55"/>
    <w:rsid w:val="00B705B3"/>
    <w:rsid w:val="00B70A40"/>
    <w:rsid w:val="00B70DA0"/>
    <w:rsid w:val="00B70F70"/>
    <w:rsid w:val="00B75056"/>
    <w:rsid w:val="00B75AD8"/>
    <w:rsid w:val="00B80E9F"/>
    <w:rsid w:val="00B81815"/>
    <w:rsid w:val="00B82559"/>
    <w:rsid w:val="00B82EA8"/>
    <w:rsid w:val="00B87639"/>
    <w:rsid w:val="00B91A0A"/>
    <w:rsid w:val="00B92F7F"/>
    <w:rsid w:val="00B9532D"/>
    <w:rsid w:val="00B97956"/>
    <w:rsid w:val="00BA7659"/>
    <w:rsid w:val="00BB20EC"/>
    <w:rsid w:val="00BB4984"/>
    <w:rsid w:val="00BB4E0E"/>
    <w:rsid w:val="00BC020E"/>
    <w:rsid w:val="00BC2129"/>
    <w:rsid w:val="00BC471B"/>
    <w:rsid w:val="00BD198A"/>
    <w:rsid w:val="00BD5B9D"/>
    <w:rsid w:val="00BD6A97"/>
    <w:rsid w:val="00BE0AB3"/>
    <w:rsid w:val="00BE0B40"/>
    <w:rsid w:val="00BE2D85"/>
    <w:rsid w:val="00BE422A"/>
    <w:rsid w:val="00BE55EF"/>
    <w:rsid w:val="00BE561F"/>
    <w:rsid w:val="00BE7035"/>
    <w:rsid w:val="00BE7E2A"/>
    <w:rsid w:val="00BF0FF2"/>
    <w:rsid w:val="00C04489"/>
    <w:rsid w:val="00C0452D"/>
    <w:rsid w:val="00C0688C"/>
    <w:rsid w:val="00C069A1"/>
    <w:rsid w:val="00C1322F"/>
    <w:rsid w:val="00C13B06"/>
    <w:rsid w:val="00C170ED"/>
    <w:rsid w:val="00C22197"/>
    <w:rsid w:val="00C24A6D"/>
    <w:rsid w:val="00C26C37"/>
    <w:rsid w:val="00C31FC1"/>
    <w:rsid w:val="00C32E36"/>
    <w:rsid w:val="00C349E1"/>
    <w:rsid w:val="00C377DF"/>
    <w:rsid w:val="00C40C51"/>
    <w:rsid w:val="00C41684"/>
    <w:rsid w:val="00C4438E"/>
    <w:rsid w:val="00C46433"/>
    <w:rsid w:val="00C478B7"/>
    <w:rsid w:val="00C51280"/>
    <w:rsid w:val="00C51586"/>
    <w:rsid w:val="00C5245A"/>
    <w:rsid w:val="00C571CA"/>
    <w:rsid w:val="00C64AD3"/>
    <w:rsid w:val="00C71254"/>
    <w:rsid w:val="00C83698"/>
    <w:rsid w:val="00C85067"/>
    <w:rsid w:val="00C85EA1"/>
    <w:rsid w:val="00C97CAA"/>
    <w:rsid w:val="00CA26F1"/>
    <w:rsid w:val="00CA3ED6"/>
    <w:rsid w:val="00CB5136"/>
    <w:rsid w:val="00CB7E33"/>
    <w:rsid w:val="00CC242A"/>
    <w:rsid w:val="00CC6E5C"/>
    <w:rsid w:val="00CD1663"/>
    <w:rsid w:val="00CD74DC"/>
    <w:rsid w:val="00CD7D3E"/>
    <w:rsid w:val="00CE2DC0"/>
    <w:rsid w:val="00CE4D02"/>
    <w:rsid w:val="00CF087B"/>
    <w:rsid w:val="00CF2D02"/>
    <w:rsid w:val="00CF30AF"/>
    <w:rsid w:val="00CF3BC0"/>
    <w:rsid w:val="00CF529E"/>
    <w:rsid w:val="00D0688F"/>
    <w:rsid w:val="00D06D61"/>
    <w:rsid w:val="00D06F1D"/>
    <w:rsid w:val="00D124A3"/>
    <w:rsid w:val="00D150DE"/>
    <w:rsid w:val="00D154CE"/>
    <w:rsid w:val="00D23A42"/>
    <w:rsid w:val="00D26CAC"/>
    <w:rsid w:val="00D2750F"/>
    <w:rsid w:val="00D32529"/>
    <w:rsid w:val="00D331CD"/>
    <w:rsid w:val="00D33782"/>
    <w:rsid w:val="00D47036"/>
    <w:rsid w:val="00D53AE9"/>
    <w:rsid w:val="00D54E5A"/>
    <w:rsid w:val="00D55279"/>
    <w:rsid w:val="00D60B7B"/>
    <w:rsid w:val="00D617BC"/>
    <w:rsid w:val="00D61E36"/>
    <w:rsid w:val="00D6340C"/>
    <w:rsid w:val="00D6405F"/>
    <w:rsid w:val="00D7217E"/>
    <w:rsid w:val="00D721F9"/>
    <w:rsid w:val="00D737F3"/>
    <w:rsid w:val="00D76786"/>
    <w:rsid w:val="00D83592"/>
    <w:rsid w:val="00D835E4"/>
    <w:rsid w:val="00D84B3A"/>
    <w:rsid w:val="00D944A3"/>
    <w:rsid w:val="00DA349A"/>
    <w:rsid w:val="00DA6023"/>
    <w:rsid w:val="00DB0D24"/>
    <w:rsid w:val="00DB3972"/>
    <w:rsid w:val="00DB688A"/>
    <w:rsid w:val="00DB6C0A"/>
    <w:rsid w:val="00DC2D8D"/>
    <w:rsid w:val="00DC3F2D"/>
    <w:rsid w:val="00DC50AB"/>
    <w:rsid w:val="00DD46B4"/>
    <w:rsid w:val="00DE1CBD"/>
    <w:rsid w:val="00DE54EC"/>
    <w:rsid w:val="00DF073A"/>
    <w:rsid w:val="00DF0DE7"/>
    <w:rsid w:val="00DF6D82"/>
    <w:rsid w:val="00E0183C"/>
    <w:rsid w:val="00E03670"/>
    <w:rsid w:val="00E03688"/>
    <w:rsid w:val="00E03CF7"/>
    <w:rsid w:val="00E16787"/>
    <w:rsid w:val="00E2008D"/>
    <w:rsid w:val="00E213FD"/>
    <w:rsid w:val="00E370A1"/>
    <w:rsid w:val="00E42BFD"/>
    <w:rsid w:val="00E442B6"/>
    <w:rsid w:val="00E5410D"/>
    <w:rsid w:val="00E55D6B"/>
    <w:rsid w:val="00E63D42"/>
    <w:rsid w:val="00E64140"/>
    <w:rsid w:val="00E67F87"/>
    <w:rsid w:val="00E71238"/>
    <w:rsid w:val="00E725CA"/>
    <w:rsid w:val="00E72600"/>
    <w:rsid w:val="00E84631"/>
    <w:rsid w:val="00E9041A"/>
    <w:rsid w:val="00E909B0"/>
    <w:rsid w:val="00E94D6E"/>
    <w:rsid w:val="00E950E2"/>
    <w:rsid w:val="00E9676E"/>
    <w:rsid w:val="00E968A1"/>
    <w:rsid w:val="00EA14BC"/>
    <w:rsid w:val="00EA372F"/>
    <w:rsid w:val="00EA3B79"/>
    <w:rsid w:val="00EB595E"/>
    <w:rsid w:val="00EB651B"/>
    <w:rsid w:val="00EC0726"/>
    <w:rsid w:val="00EC17F3"/>
    <w:rsid w:val="00ED0229"/>
    <w:rsid w:val="00ED1CF6"/>
    <w:rsid w:val="00ED1EF3"/>
    <w:rsid w:val="00ED64AA"/>
    <w:rsid w:val="00ED7038"/>
    <w:rsid w:val="00EE3F10"/>
    <w:rsid w:val="00EF027F"/>
    <w:rsid w:val="00EF6FFA"/>
    <w:rsid w:val="00F06F4D"/>
    <w:rsid w:val="00F06FCC"/>
    <w:rsid w:val="00F1576E"/>
    <w:rsid w:val="00F224A9"/>
    <w:rsid w:val="00F24D15"/>
    <w:rsid w:val="00F25566"/>
    <w:rsid w:val="00F34EBA"/>
    <w:rsid w:val="00F35B39"/>
    <w:rsid w:val="00F47BA3"/>
    <w:rsid w:val="00F50BF6"/>
    <w:rsid w:val="00F513D9"/>
    <w:rsid w:val="00F5273D"/>
    <w:rsid w:val="00F5480B"/>
    <w:rsid w:val="00F55735"/>
    <w:rsid w:val="00F6012D"/>
    <w:rsid w:val="00F61331"/>
    <w:rsid w:val="00F717A1"/>
    <w:rsid w:val="00F724BD"/>
    <w:rsid w:val="00F739FA"/>
    <w:rsid w:val="00F869E2"/>
    <w:rsid w:val="00F97D57"/>
    <w:rsid w:val="00FA2EDA"/>
    <w:rsid w:val="00FA2F4B"/>
    <w:rsid w:val="00FA77D3"/>
    <w:rsid w:val="00FA7908"/>
    <w:rsid w:val="00FB6333"/>
    <w:rsid w:val="00FB7309"/>
    <w:rsid w:val="00FC0135"/>
    <w:rsid w:val="00FC2E04"/>
    <w:rsid w:val="00FC3AF2"/>
    <w:rsid w:val="00FC60C1"/>
    <w:rsid w:val="00FD1FE2"/>
    <w:rsid w:val="00FD301C"/>
    <w:rsid w:val="00FD66EF"/>
    <w:rsid w:val="00FE2711"/>
    <w:rsid w:val="00FE4255"/>
    <w:rsid w:val="00FE47CF"/>
    <w:rsid w:val="00FE4EE0"/>
    <w:rsid w:val="00FE7E10"/>
    <w:rsid w:val="00FF7A6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FCBCB"/>
  <w15:docId w15:val="{B016766A-85DF-4125-9D12-645551245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9724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AB5503"/>
    <w:pPr>
      <w:keepNext/>
      <w:spacing w:after="0" w:line="240" w:lineRule="auto"/>
      <w:jc w:val="both"/>
      <w:outlineLvl w:val="1"/>
    </w:pPr>
    <w:rPr>
      <w:rFonts w:ascii="Arial" w:eastAsia="Times New Roman" w:hAnsi="Arial" w:cs="Times New Roman"/>
      <w:sz w:val="24"/>
      <w:szCs w:val="20"/>
      <w:u w:val="single"/>
      <w:lang w:val="es-ES_tradnl" w:eastAsia="es-ES"/>
    </w:rPr>
  </w:style>
  <w:style w:type="paragraph" w:styleId="Ttulo3">
    <w:name w:val="heading 3"/>
    <w:basedOn w:val="Normal"/>
    <w:next w:val="Normal"/>
    <w:link w:val="Ttulo3Car"/>
    <w:qFormat/>
    <w:rsid w:val="002D715D"/>
    <w:pPr>
      <w:keepNext/>
      <w:spacing w:after="0" w:line="240" w:lineRule="auto"/>
      <w:jc w:val="center"/>
      <w:outlineLvl w:val="2"/>
    </w:pPr>
    <w:rPr>
      <w:rFonts w:ascii="Impact" w:eastAsia="Times New Roman" w:hAnsi="Impact" w:cs="Times New Roman"/>
      <w:sz w:val="56"/>
      <w:szCs w:val="24"/>
      <w:lang w:eastAsia="es-ES"/>
    </w:rPr>
  </w:style>
  <w:style w:type="paragraph" w:styleId="Ttulo6">
    <w:name w:val="heading 6"/>
    <w:basedOn w:val="Normal"/>
    <w:next w:val="Normal"/>
    <w:link w:val="Ttulo6Car"/>
    <w:uiPriority w:val="9"/>
    <w:semiHidden/>
    <w:unhideWhenUsed/>
    <w:qFormat/>
    <w:rsid w:val="002C255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9">
    <w:name w:val="heading 9"/>
    <w:basedOn w:val="Normal"/>
    <w:next w:val="Normal"/>
    <w:link w:val="Ttulo9Car"/>
    <w:uiPriority w:val="9"/>
    <w:semiHidden/>
    <w:unhideWhenUsed/>
    <w:qFormat/>
    <w:rsid w:val="00FE47C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Sinlista1">
    <w:name w:val="Sin lista1"/>
    <w:next w:val="Sinlista"/>
    <w:uiPriority w:val="99"/>
    <w:semiHidden/>
    <w:unhideWhenUsed/>
    <w:rsid w:val="00280B88"/>
  </w:style>
  <w:style w:type="paragraph" w:styleId="Textodeglobo">
    <w:name w:val="Balloon Text"/>
    <w:basedOn w:val="Normal"/>
    <w:link w:val="TextodegloboCar"/>
    <w:uiPriority w:val="99"/>
    <w:semiHidden/>
    <w:unhideWhenUsed/>
    <w:rsid w:val="00280B88"/>
    <w:pPr>
      <w:widowControl w:val="0"/>
      <w:kinsoku w:val="0"/>
      <w:spacing w:after="0" w:line="240" w:lineRule="auto"/>
    </w:pPr>
    <w:rPr>
      <w:rFonts w:ascii="Tahoma" w:eastAsiaTheme="minorEastAsia"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280B88"/>
    <w:rPr>
      <w:rFonts w:ascii="Tahoma" w:eastAsiaTheme="minorEastAsia" w:hAnsi="Tahoma" w:cs="Tahoma"/>
      <w:sz w:val="16"/>
      <w:szCs w:val="16"/>
      <w:lang w:val="es-ES" w:eastAsia="es-ES"/>
    </w:rPr>
  </w:style>
  <w:style w:type="character" w:styleId="Refdecomentario">
    <w:name w:val="annotation reference"/>
    <w:basedOn w:val="Fuentedeprrafopredeter"/>
    <w:uiPriority w:val="99"/>
    <w:semiHidden/>
    <w:unhideWhenUsed/>
    <w:rsid w:val="00280B88"/>
    <w:rPr>
      <w:sz w:val="16"/>
      <w:szCs w:val="16"/>
    </w:rPr>
  </w:style>
  <w:style w:type="paragraph" w:styleId="Textocomentario">
    <w:name w:val="annotation text"/>
    <w:basedOn w:val="Normal"/>
    <w:link w:val="TextocomentarioCar"/>
    <w:uiPriority w:val="99"/>
    <w:unhideWhenUsed/>
    <w:rsid w:val="00280B88"/>
    <w:pPr>
      <w:widowControl w:val="0"/>
      <w:kinsoku w:val="0"/>
      <w:spacing w:after="0" w:line="240" w:lineRule="auto"/>
    </w:pPr>
    <w:rPr>
      <w:rFonts w:ascii="Times New Roman" w:eastAsiaTheme="minorEastAsia"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280B88"/>
    <w:rPr>
      <w:rFonts w:ascii="Times New Roman" w:eastAsiaTheme="minorEastAsia"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280B88"/>
    <w:rPr>
      <w:b/>
      <w:bCs/>
    </w:rPr>
  </w:style>
  <w:style w:type="character" w:customStyle="1" w:styleId="AsuntodelcomentarioCar">
    <w:name w:val="Asunto del comentario Car"/>
    <w:basedOn w:val="TextocomentarioCar"/>
    <w:link w:val="Asuntodelcomentario"/>
    <w:uiPriority w:val="99"/>
    <w:semiHidden/>
    <w:rsid w:val="00280B88"/>
    <w:rPr>
      <w:rFonts w:ascii="Times New Roman" w:eastAsiaTheme="minorEastAsia" w:hAnsi="Times New Roman" w:cs="Times New Roman"/>
      <w:b/>
      <w:bCs/>
      <w:sz w:val="20"/>
      <w:szCs w:val="20"/>
      <w:lang w:val="es-ES" w:eastAsia="es-ES"/>
    </w:rPr>
  </w:style>
  <w:style w:type="paragraph" w:styleId="Sangradetextonormal">
    <w:name w:val="Body Text Indent"/>
    <w:basedOn w:val="Normal"/>
    <w:link w:val="SangradetextonormalCar"/>
    <w:rsid w:val="00280B88"/>
    <w:pPr>
      <w:spacing w:after="0" w:line="240" w:lineRule="auto"/>
      <w:ind w:left="1440" w:hanging="1440"/>
    </w:pPr>
    <w:rPr>
      <w:rFonts w:ascii="Times New Roman" w:eastAsia="Times New Roman" w:hAnsi="Times New Roman" w:cs="Times New Roman"/>
      <w:sz w:val="24"/>
      <w:szCs w:val="24"/>
      <w:lang w:val="es-ES_tradnl"/>
    </w:rPr>
  </w:style>
  <w:style w:type="character" w:customStyle="1" w:styleId="SangradetextonormalCar">
    <w:name w:val="Sangría de texto normal Car"/>
    <w:basedOn w:val="Fuentedeprrafopredeter"/>
    <w:link w:val="Sangradetextonormal"/>
    <w:rsid w:val="00280B88"/>
    <w:rPr>
      <w:rFonts w:ascii="Times New Roman" w:eastAsia="Times New Roman" w:hAnsi="Times New Roman" w:cs="Times New Roman"/>
      <w:sz w:val="24"/>
      <w:szCs w:val="24"/>
      <w:lang w:val="es-ES_tradnl"/>
    </w:rPr>
  </w:style>
  <w:style w:type="paragraph" w:customStyle="1" w:styleId="Normali">
    <w:name w:val="Normal(i)"/>
    <w:basedOn w:val="Normal"/>
    <w:rsid w:val="00280B88"/>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styleId="Sangra3detindependiente">
    <w:name w:val="Body Text Indent 3"/>
    <w:basedOn w:val="Normal"/>
    <w:link w:val="Sangra3detindependienteCar"/>
    <w:rsid w:val="00280B88"/>
    <w:pPr>
      <w:tabs>
        <w:tab w:val="left" w:pos="-720"/>
      </w:tabs>
      <w:suppressAutoHyphens/>
      <w:spacing w:after="0" w:line="240" w:lineRule="auto"/>
      <w:ind w:left="792" w:hanging="540"/>
      <w:jc w:val="both"/>
    </w:pPr>
    <w:rPr>
      <w:rFonts w:ascii="Times New Roman" w:eastAsia="Times New Roman" w:hAnsi="Times New Roman" w:cs="Times New Roman"/>
      <w:sz w:val="24"/>
      <w:szCs w:val="24"/>
      <w:lang w:val="es-ES_tradnl"/>
    </w:rPr>
  </w:style>
  <w:style w:type="character" w:customStyle="1" w:styleId="Sangra3detindependienteCar">
    <w:name w:val="Sangría 3 de t. independiente Car"/>
    <w:basedOn w:val="Fuentedeprrafopredeter"/>
    <w:link w:val="Sangra3detindependiente"/>
    <w:rsid w:val="00280B88"/>
    <w:rPr>
      <w:rFonts w:ascii="Times New Roman" w:eastAsia="Times New Roman" w:hAnsi="Times New Roman" w:cs="Times New Roman"/>
      <w:sz w:val="24"/>
      <w:szCs w:val="24"/>
      <w:lang w:val="es-ES_tradnl"/>
    </w:rPr>
  </w:style>
  <w:style w:type="paragraph" w:styleId="Prrafodelista">
    <w:name w:val="List Paragraph"/>
    <w:basedOn w:val="Normal"/>
    <w:link w:val="PrrafodelistaCar"/>
    <w:uiPriority w:val="34"/>
    <w:qFormat/>
    <w:rsid w:val="00280B88"/>
    <w:pPr>
      <w:widowControl w:val="0"/>
      <w:kinsoku w:val="0"/>
      <w:spacing w:after="0" w:line="240" w:lineRule="auto"/>
      <w:ind w:left="720"/>
      <w:contextualSpacing/>
    </w:pPr>
    <w:rPr>
      <w:rFonts w:ascii="Times New Roman" w:eastAsiaTheme="minorEastAsia" w:hAnsi="Times New Roman" w:cs="Times New Roman"/>
      <w:sz w:val="24"/>
      <w:szCs w:val="24"/>
      <w:lang w:val="es-ES" w:eastAsia="es-ES"/>
    </w:rPr>
  </w:style>
  <w:style w:type="table" w:styleId="Tablaconcuadrcula">
    <w:name w:val="Table Grid"/>
    <w:basedOn w:val="Tablanormal"/>
    <w:uiPriority w:val="59"/>
    <w:rsid w:val="006D0D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nhideWhenUsed/>
    <w:rsid w:val="0081268D"/>
    <w:pPr>
      <w:tabs>
        <w:tab w:val="center" w:pos="4419"/>
        <w:tab w:val="right" w:pos="8838"/>
      </w:tabs>
      <w:spacing w:after="0" w:line="240" w:lineRule="auto"/>
    </w:pPr>
  </w:style>
  <w:style w:type="character" w:customStyle="1" w:styleId="EncabezadoCar">
    <w:name w:val="Encabezado Car"/>
    <w:basedOn w:val="Fuentedeprrafopredeter"/>
    <w:link w:val="Encabezado"/>
    <w:rsid w:val="0081268D"/>
  </w:style>
  <w:style w:type="paragraph" w:styleId="Piedepgina">
    <w:name w:val="footer"/>
    <w:basedOn w:val="Normal"/>
    <w:link w:val="PiedepginaCar"/>
    <w:unhideWhenUsed/>
    <w:rsid w:val="008126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268D"/>
  </w:style>
  <w:style w:type="paragraph" w:customStyle="1" w:styleId="Default">
    <w:name w:val="Default"/>
    <w:rsid w:val="009A5542"/>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6">
    <w:name w:val="CM6"/>
    <w:basedOn w:val="Default"/>
    <w:next w:val="Default"/>
    <w:rsid w:val="009A5542"/>
    <w:pPr>
      <w:spacing w:line="228" w:lineRule="atLeast"/>
    </w:pPr>
    <w:rPr>
      <w:rFonts w:cs="Times New Roman"/>
      <w:color w:val="auto"/>
    </w:rPr>
  </w:style>
  <w:style w:type="character" w:customStyle="1" w:styleId="Ttulo2Car">
    <w:name w:val="Título 2 Car"/>
    <w:basedOn w:val="Fuentedeprrafopredeter"/>
    <w:link w:val="Ttulo2"/>
    <w:rsid w:val="00AB5503"/>
    <w:rPr>
      <w:rFonts w:ascii="Arial" w:eastAsia="Times New Roman" w:hAnsi="Arial" w:cs="Times New Roman"/>
      <w:sz w:val="24"/>
      <w:szCs w:val="20"/>
      <w:u w:val="single"/>
      <w:lang w:val="es-ES_tradnl" w:eastAsia="es-ES"/>
    </w:rPr>
  </w:style>
  <w:style w:type="paragraph" w:customStyle="1" w:styleId="DefaultText">
    <w:name w:val="Default Text"/>
    <w:basedOn w:val="Normal"/>
    <w:rsid w:val="00AB5503"/>
    <w:pPr>
      <w:spacing w:after="0" w:line="216" w:lineRule="exact"/>
      <w:jc w:val="both"/>
    </w:pPr>
    <w:rPr>
      <w:rFonts w:ascii="Arial" w:eastAsia="Times New Roman" w:hAnsi="Arial" w:cs="Times New Roman"/>
      <w:noProof/>
      <w:sz w:val="18"/>
      <w:szCs w:val="20"/>
      <w:lang w:val="es-ES" w:eastAsia="es-ES"/>
    </w:rPr>
  </w:style>
  <w:style w:type="character" w:customStyle="1" w:styleId="Ttulo6Car">
    <w:name w:val="Título 6 Car"/>
    <w:basedOn w:val="Fuentedeprrafopredeter"/>
    <w:link w:val="Ttulo6"/>
    <w:uiPriority w:val="9"/>
    <w:semiHidden/>
    <w:rsid w:val="002C255F"/>
    <w:rPr>
      <w:rFonts w:asciiTheme="majorHAnsi" w:eastAsiaTheme="majorEastAsia" w:hAnsiTheme="majorHAnsi" w:cstheme="majorBidi"/>
      <w:i/>
      <w:iCs/>
      <w:color w:val="243F60" w:themeColor="accent1" w:themeShade="7F"/>
    </w:rPr>
  </w:style>
  <w:style w:type="paragraph" w:customStyle="1" w:styleId="CM19">
    <w:name w:val="CM19"/>
    <w:basedOn w:val="Default"/>
    <w:next w:val="Default"/>
    <w:rsid w:val="005D5B5E"/>
    <w:pPr>
      <w:spacing w:after="225"/>
    </w:pPr>
    <w:rPr>
      <w:rFonts w:cs="Times New Roman"/>
      <w:color w:val="auto"/>
    </w:rPr>
  </w:style>
  <w:style w:type="character" w:customStyle="1" w:styleId="Ttulo3Car">
    <w:name w:val="Título 3 Car"/>
    <w:basedOn w:val="Fuentedeprrafopredeter"/>
    <w:link w:val="Ttulo3"/>
    <w:rsid w:val="002D715D"/>
    <w:rPr>
      <w:rFonts w:ascii="Impact" w:eastAsia="Times New Roman" w:hAnsi="Impact" w:cs="Times New Roman"/>
      <w:sz w:val="56"/>
      <w:szCs w:val="24"/>
      <w:lang w:eastAsia="es-ES"/>
    </w:rPr>
  </w:style>
  <w:style w:type="character" w:customStyle="1" w:styleId="PrrafodelistaCar">
    <w:name w:val="Párrafo de lista Car"/>
    <w:basedOn w:val="Fuentedeprrafopredeter"/>
    <w:link w:val="Prrafodelista"/>
    <w:uiPriority w:val="34"/>
    <w:locked/>
    <w:rsid w:val="00B5138B"/>
    <w:rPr>
      <w:rFonts w:ascii="Times New Roman" w:eastAsiaTheme="minorEastAsia" w:hAnsi="Times New Roman" w:cs="Times New Roman"/>
      <w:sz w:val="24"/>
      <w:szCs w:val="24"/>
      <w:lang w:val="es-ES" w:eastAsia="es-ES"/>
    </w:rPr>
  </w:style>
  <w:style w:type="paragraph" w:customStyle="1" w:styleId="Tit3">
    <w:name w:val="Tit 3"/>
    <w:basedOn w:val="Normal"/>
    <w:rsid w:val="002A1310"/>
    <w:pPr>
      <w:numPr>
        <w:numId w:val="1"/>
      </w:numPr>
      <w:spacing w:after="0" w:line="180" w:lineRule="exact"/>
    </w:pPr>
    <w:rPr>
      <w:rFonts w:ascii="Arial" w:eastAsia="Times New Roman" w:hAnsi="Arial" w:cs="Times New Roman"/>
      <w:b/>
      <w:sz w:val="18"/>
      <w:szCs w:val="24"/>
      <w:lang w:eastAsia="es-ES"/>
    </w:rPr>
  </w:style>
  <w:style w:type="character" w:styleId="Hipervnculo">
    <w:name w:val="Hyperlink"/>
    <w:basedOn w:val="Fuentedeprrafopredeter"/>
    <w:uiPriority w:val="99"/>
    <w:unhideWhenUsed/>
    <w:rsid w:val="004E1D62"/>
    <w:rPr>
      <w:color w:val="0000FF" w:themeColor="hyperlink"/>
      <w:u w:val="single"/>
    </w:rPr>
  </w:style>
  <w:style w:type="paragraph" w:styleId="Ttulo">
    <w:name w:val="Title"/>
    <w:basedOn w:val="Normal"/>
    <w:link w:val="TtuloCar"/>
    <w:qFormat/>
    <w:rsid w:val="00EB595E"/>
    <w:pPr>
      <w:suppressAutoHyphens/>
      <w:spacing w:after="0" w:line="240" w:lineRule="auto"/>
      <w:ind w:right="-540"/>
      <w:jc w:val="center"/>
      <w:outlineLvl w:val="0"/>
    </w:pPr>
    <w:rPr>
      <w:rFonts w:ascii="Times New Roman" w:eastAsia="Times New Roman" w:hAnsi="Times New Roman" w:cs="Times New Roman"/>
      <w:b/>
      <w:color w:val="000000"/>
      <w:spacing w:val="14"/>
      <w:sz w:val="40"/>
      <w:szCs w:val="24"/>
      <w:lang w:val="es-ES_tradnl"/>
    </w:rPr>
  </w:style>
  <w:style w:type="character" w:customStyle="1" w:styleId="TtuloCar">
    <w:name w:val="Título Car"/>
    <w:basedOn w:val="Fuentedeprrafopredeter"/>
    <w:link w:val="Ttulo"/>
    <w:uiPriority w:val="99"/>
    <w:rsid w:val="00EB595E"/>
    <w:rPr>
      <w:rFonts w:ascii="Times New Roman" w:eastAsia="Times New Roman" w:hAnsi="Times New Roman" w:cs="Times New Roman"/>
      <w:b/>
      <w:color w:val="000000"/>
      <w:spacing w:val="14"/>
      <w:sz w:val="40"/>
      <w:szCs w:val="24"/>
      <w:lang w:val="es-ES_tradnl"/>
    </w:rPr>
  </w:style>
  <w:style w:type="paragraph" w:styleId="Textoindependiente3">
    <w:name w:val="Body Text 3"/>
    <w:basedOn w:val="Normal"/>
    <w:link w:val="Textoindependiente3Car"/>
    <w:uiPriority w:val="99"/>
    <w:semiHidden/>
    <w:unhideWhenUsed/>
    <w:rsid w:val="007506B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7506B1"/>
    <w:rPr>
      <w:sz w:val="16"/>
      <w:szCs w:val="16"/>
    </w:rPr>
  </w:style>
  <w:style w:type="character" w:customStyle="1" w:styleId="Ttulo1Car">
    <w:name w:val="Título 1 Car"/>
    <w:basedOn w:val="Fuentedeprrafopredeter"/>
    <w:link w:val="Ttulo1"/>
    <w:uiPriority w:val="9"/>
    <w:rsid w:val="009724BB"/>
    <w:rPr>
      <w:rFonts w:asciiTheme="majorHAnsi" w:eastAsiaTheme="majorEastAsia" w:hAnsiTheme="majorHAnsi" w:cstheme="majorBidi"/>
      <w:b/>
      <w:bCs/>
      <w:color w:val="365F91" w:themeColor="accent1" w:themeShade="BF"/>
      <w:sz w:val="28"/>
      <w:szCs w:val="28"/>
    </w:rPr>
  </w:style>
  <w:style w:type="paragraph" w:styleId="Lista">
    <w:name w:val="List"/>
    <w:basedOn w:val="Normal"/>
    <w:rsid w:val="00CC242A"/>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character" w:customStyle="1" w:styleId="left">
    <w:name w:val="left"/>
    <w:basedOn w:val="Fuentedeprrafopredeter"/>
    <w:rsid w:val="007B5BD8"/>
  </w:style>
  <w:style w:type="character" w:customStyle="1" w:styleId="Ttulo9Car">
    <w:name w:val="Título 9 Car"/>
    <w:basedOn w:val="Fuentedeprrafopredeter"/>
    <w:link w:val="Ttulo9"/>
    <w:uiPriority w:val="9"/>
    <w:semiHidden/>
    <w:rsid w:val="00FE47CF"/>
    <w:rPr>
      <w:rFonts w:asciiTheme="majorHAnsi" w:eastAsiaTheme="majorEastAsia" w:hAnsiTheme="majorHAnsi" w:cstheme="majorBidi"/>
      <w:i/>
      <w:iCs/>
      <w:color w:val="404040" w:themeColor="text1" w:themeTint="BF"/>
      <w:sz w:val="20"/>
      <w:szCs w:val="20"/>
    </w:rPr>
  </w:style>
  <w:style w:type="paragraph" w:styleId="Continuarlista">
    <w:name w:val="List Continue"/>
    <w:basedOn w:val="Normal"/>
    <w:uiPriority w:val="99"/>
    <w:semiHidden/>
    <w:unhideWhenUsed/>
    <w:rsid w:val="00FE47CF"/>
    <w:pPr>
      <w:spacing w:after="120"/>
      <w:ind w:left="283"/>
      <w:contextualSpacing/>
    </w:pPr>
  </w:style>
  <w:style w:type="paragraph" w:styleId="Lista3">
    <w:name w:val="List 3"/>
    <w:basedOn w:val="Normal"/>
    <w:uiPriority w:val="99"/>
    <w:semiHidden/>
    <w:unhideWhenUsed/>
    <w:rsid w:val="00FE47CF"/>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5836">
      <w:bodyDiv w:val="1"/>
      <w:marLeft w:val="0"/>
      <w:marRight w:val="0"/>
      <w:marTop w:val="0"/>
      <w:marBottom w:val="0"/>
      <w:divBdr>
        <w:top w:val="none" w:sz="0" w:space="0" w:color="auto"/>
        <w:left w:val="none" w:sz="0" w:space="0" w:color="auto"/>
        <w:bottom w:val="none" w:sz="0" w:space="0" w:color="auto"/>
        <w:right w:val="none" w:sz="0" w:space="0" w:color="auto"/>
      </w:divBdr>
    </w:div>
    <w:div w:id="254555613">
      <w:bodyDiv w:val="1"/>
      <w:marLeft w:val="0"/>
      <w:marRight w:val="0"/>
      <w:marTop w:val="0"/>
      <w:marBottom w:val="0"/>
      <w:divBdr>
        <w:top w:val="none" w:sz="0" w:space="0" w:color="auto"/>
        <w:left w:val="none" w:sz="0" w:space="0" w:color="auto"/>
        <w:bottom w:val="none" w:sz="0" w:space="0" w:color="auto"/>
        <w:right w:val="none" w:sz="0" w:space="0" w:color="auto"/>
      </w:divBdr>
    </w:div>
    <w:div w:id="283922604">
      <w:bodyDiv w:val="1"/>
      <w:marLeft w:val="0"/>
      <w:marRight w:val="0"/>
      <w:marTop w:val="0"/>
      <w:marBottom w:val="0"/>
      <w:divBdr>
        <w:top w:val="none" w:sz="0" w:space="0" w:color="auto"/>
        <w:left w:val="none" w:sz="0" w:space="0" w:color="auto"/>
        <w:bottom w:val="none" w:sz="0" w:space="0" w:color="auto"/>
        <w:right w:val="none" w:sz="0" w:space="0" w:color="auto"/>
      </w:divBdr>
    </w:div>
    <w:div w:id="358508297">
      <w:bodyDiv w:val="1"/>
      <w:marLeft w:val="0"/>
      <w:marRight w:val="0"/>
      <w:marTop w:val="0"/>
      <w:marBottom w:val="0"/>
      <w:divBdr>
        <w:top w:val="none" w:sz="0" w:space="0" w:color="auto"/>
        <w:left w:val="none" w:sz="0" w:space="0" w:color="auto"/>
        <w:bottom w:val="none" w:sz="0" w:space="0" w:color="auto"/>
        <w:right w:val="none" w:sz="0" w:space="0" w:color="auto"/>
      </w:divBdr>
    </w:div>
    <w:div w:id="377554233">
      <w:bodyDiv w:val="1"/>
      <w:marLeft w:val="0"/>
      <w:marRight w:val="0"/>
      <w:marTop w:val="0"/>
      <w:marBottom w:val="0"/>
      <w:divBdr>
        <w:top w:val="none" w:sz="0" w:space="0" w:color="auto"/>
        <w:left w:val="none" w:sz="0" w:space="0" w:color="auto"/>
        <w:bottom w:val="none" w:sz="0" w:space="0" w:color="auto"/>
        <w:right w:val="none" w:sz="0" w:space="0" w:color="auto"/>
      </w:divBdr>
    </w:div>
    <w:div w:id="389350736">
      <w:bodyDiv w:val="1"/>
      <w:marLeft w:val="0"/>
      <w:marRight w:val="0"/>
      <w:marTop w:val="0"/>
      <w:marBottom w:val="0"/>
      <w:divBdr>
        <w:top w:val="none" w:sz="0" w:space="0" w:color="auto"/>
        <w:left w:val="none" w:sz="0" w:space="0" w:color="auto"/>
        <w:bottom w:val="none" w:sz="0" w:space="0" w:color="auto"/>
        <w:right w:val="none" w:sz="0" w:space="0" w:color="auto"/>
      </w:divBdr>
    </w:div>
    <w:div w:id="1049066918">
      <w:bodyDiv w:val="1"/>
      <w:marLeft w:val="0"/>
      <w:marRight w:val="0"/>
      <w:marTop w:val="0"/>
      <w:marBottom w:val="0"/>
      <w:divBdr>
        <w:top w:val="none" w:sz="0" w:space="0" w:color="auto"/>
        <w:left w:val="none" w:sz="0" w:space="0" w:color="auto"/>
        <w:bottom w:val="none" w:sz="0" w:space="0" w:color="auto"/>
        <w:right w:val="none" w:sz="0" w:space="0" w:color="auto"/>
      </w:divBdr>
    </w:div>
    <w:div w:id="1516114835">
      <w:bodyDiv w:val="1"/>
      <w:marLeft w:val="0"/>
      <w:marRight w:val="0"/>
      <w:marTop w:val="0"/>
      <w:marBottom w:val="0"/>
      <w:divBdr>
        <w:top w:val="none" w:sz="0" w:space="0" w:color="auto"/>
        <w:left w:val="none" w:sz="0" w:space="0" w:color="auto"/>
        <w:bottom w:val="none" w:sz="0" w:space="0" w:color="auto"/>
        <w:right w:val="none" w:sz="0" w:space="0" w:color="auto"/>
      </w:divBdr>
    </w:div>
    <w:div w:id="176522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AEB8F-725F-44AF-9CF8-945FE046C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2954</Words>
  <Characters>16251</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19167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ncuomo</dc:creator>
  <cp:lastModifiedBy>Francisco Espada</cp:lastModifiedBy>
  <cp:revision>2</cp:revision>
  <cp:lastPrinted>2017-11-10T15:09:00Z</cp:lastPrinted>
  <dcterms:created xsi:type="dcterms:W3CDTF">2025-03-20T15:17:00Z</dcterms:created>
  <dcterms:modified xsi:type="dcterms:W3CDTF">2025-03-20T15:17:00Z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